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新华社北京</w:t>
      </w:r>
      <w:r>
        <w:rPr>
          <w:rFonts w:ascii="Helvetica" w:hAnsi="Helvetica" w:cs="Helvetica"/>
          <w:color w:val="404040"/>
          <w:sz w:val="27"/>
          <w:szCs w:val="27"/>
        </w:rPr>
        <w:t>7</w:t>
      </w:r>
      <w:r>
        <w:rPr>
          <w:rFonts w:ascii="Helvetica" w:hAnsi="Helvetica" w:cs="Helvetica"/>
          <w:color w:val="404040"/>
          <w:sz w:val="27"/>
          <w:szCs w:val="27"/>
        </w:rPr>
        <w:t>月</w:t>
      </w:r>
      <w:r>
        <w:rPr>
          <w:rFonts w:ascii="Helvetica" w:hAnsi="Helvetica" w:cs="Helvetica"/>
          <w:color w:val="404040"/>
          <w:sz w:val="27"/>
          <w:szCs w:val="27"/>
        </w:rPr>
        <w:t>24</w:t>
      </w:r>
      <w:r>
        <w:rPr>
          <w:rFonts w:ascii="Helvetica" w:hAnsi="Helvetica" w:cs="Helvetica"/>
          <w:color w:val="404040"/>
          <w:sz w:val="27"/>
          <w:szCs w:val="27"/>
        </w:rPr>
        <w:t>日电</w:t>
      </w:r>
      <w:r>
        <w:rPr>
          <w:rFonts w:ascii="Helvetica" w:hAnsi="Helvetica" w:cs="Helvetica"/>
          <w:color w:val="404040"/>
          <w:sz w:val="27"/>
          <w:szCs w:val="27"/>
        </w:rPr>
        <w:t xml:space="preserve"> </w:t>
      </w:r>
      <w:r>
        <w:rPr>
          <w:rFonts w:ascii="Helvetica" w:hAnsi="Helvetica" w:cs="Helvetica"/>
          <w:color w:val="404040"/>
          <w:sz w:val="27"/>
          <w:szCs w:val="27"/>
        </w:rPr>
        <w:t>国务院新闻办公室</w:t>
      </w:r>
      <w:r>
        <w:rPr>
          <w:rFonts w:ascii="Helvetica" w:hAnsi="Helvetica" w:cs="Helvetica"/>
          <w:color w:val="404040"/>
          <w:sz w:val="27"/>
          <w:szCs w:val="27"/>
        </w:rPr>
        <w:t>24</w:t>
      </w:r>
      <w:r>
        <w:rPr>
          <w:rFonts w:ascii="Helvetica" w:hAnsi="Helvetica" w:cs="Helvetica"/>
          <w:color w:val="404040"/>
          <w:sz w:val="27"/>
          <w:szCs w:val="27"/>
        </w:rPr>
        <w:t>日发表《新时代的中国国防》白皮书，全文如下：</w:t>
      </w:r>
    </w:p>
    <w:p w:rsidR="00341D43" w:rsidRDefault="00341D43" w:rsidP="00341D43">
      <w:pPr>
        <w:pStyle w:val="a3"/>
        <w:spacing w:before="0" w:beforeAutospacing="0" w:after="225" w:afterAutospacing="0"/>
        <w:jc w:val="center"/>
        <w:rPr>
          <w:rFonts w:ascii="Helvetica" w:hAnsi="Helvetica" w:cs="Helvetica"/>
          <w:color w:val="404040"/>
          <w:sz w:val="27"/>
          <w:szCs w:val="27"/>
        </w:rPr>
      </w:pPr>
      <w:r>
        <w:rPr>
          <w:rStyle w:val="a4"/>
          <w:rFonts w:ascii="Helvetica" w:hAnsi="Helvetica" w:cs="Helvetica"/>
          <w:color w:val="000080"/>
          <w:sz w:val="27"/>
          <w:szCs w:val="27"/>
        </w:rPr>
        <w:t>新时代的中国国防</w:t>
      </w:r>
    </w:p>
    <w:p w:rsidR="00341D43" w:rsidRDefault="00341D43" w:rsidP="00341D43">
      <w:pPr>
        <w:pStyle w:val="a3"/>
        <w:spacing w:before="0" w:beforeAutospacing="0" w:after="225" w:afterAutospacing="0"/>
        <w:jc w:val="center"/>
        <w:rPr>
          <w:rFonts w:ascii="Helvetica" w:hAnsi="Helvetica" w:cs="Helvetica"/>
          <w:color w:val="000080"/>
          <w:sz w:val="27"/>
          <w:szCs w:val="27"/>
        </w:rPr>
      </w:pPr>
      <w:r>
        <w:rPr>
          <w:rStyle w:val="a4"/>
          <w:rFonts w:ascii="Helvetica" w:hAnsi="Helvetica" w:cs="Helvetica"/>
          <w:color w:val="000080"/>
          <w:sz w:val="27"/>
          <w:szCs w:val="27"/>
        </w:rPr>
        <w:t>中华人民共和国国务院新闻办公室</w:t>
      </w:r>
    </w:p>
    <w:p w:rsidR="00341D43" w:rsidRDefault="00341D43" w:rsidP="00341D43">
      <w:pPr>
        <w:pStyle w:val="a3"/>
        <w:spacing w:before="0" w:beforeAutospacing="0" w:after="225" w:afterAutospacing="0"/>
        <w:jc w:val="center"/>
        <w:rPr>
          <w:rFonts w:ascii="Helvetica" w:hAnsi="Helvetica" w:cs="Helvetica"/>
          <w:color w:val="404040"/>
          <w:sz w:val="27"/>
          <w:szCs w:val="27"/>
        </w:rPr>
      </w:pPr>
      <w:r>
        <w:rPr>
          <w:rStyle w:val="a4"/>
          <w:rFonts w:ascii="Helvetica" w:hAnsi="Helvetica" w:cs="Helvetica"/>
          <w:color w:val="000080"/>
          <w:sz w:val="27"/>
          <w:szCs w:val="27"/>
        </w:rPr>
        <w:t>（</w:t>
      </w:r>
      <w:r>
        <w:rPr>
          <w:rStyle w:val="a4"/>
          <w:rFonts w:ascii="Helvetica" w:hAnsi="Helvetica" w:cs="Helvetica"/>
          <w:color w:val="000080"/>
          <w:sz w:val="27"/>
          <w:szCs w:val="27"/>
        </w:rPr>
        <w:t>2019</w:t>
      </w:r>
      <w:r>
        <w:rPr>
          <w:rStyle w:val="a4"/>
          <w:rFonts w:ascii="Helvetica" w:hAnsi="Helvetica" w:cs="Helvetica"/>
          <w:color w:val="000080"/>
          <w:sz w:val="27"/>
          <w:szCs w:val="27"/>
        </w:rPr>
        <w:t>年</w:t>
      </w:r>
      <w:r>
        <w:rPr>
          <w:rStyle w:val="a4"/>
          <w:rFonts w:ascii="Helvetica" w:hAnsi="Helvetica" w:cs="Helvetica"/>
          <w:color w:val="000080"/>
          <w:sz w:val="27"/>
          <w:szCs w:val="27"/>
        </w:rPr>
        <w:t>7</w:t>
      </w:r>
      <w:r>
        <w:rPr>
          <w:rStyle w:val="a4"/>
          <w:rFonts w:ascii="Helvetica" w:hAnsi="Helvetica" w:cs="Helvetica"/>
          <w:color w:val="000080"/>
          <w:sz w:val="27"/>
          <w:szCs w:val="27"/>
        </w:rPr>
        <w:t>月）</w:t>
      </w:r>
    </w:p>
    <w:p w:rsidR="00341D43" w:rsidRDefault="00341D43" w:rsidP="00341D43">
      <w:pPr>
        <w:pStyle w:val="a3"/>
        <w:spacing w:before="0" w:beforeAutospacing="0" w:after="225" w:afterAutospacing="0"/>
        <w:rPr>
          <w:rFonts w:ascii="Helvetica" w:hAnsi="Helvetica" w:cs="Helvetica"/>
          <w:color w:val="404040"/>
          <w:sz w:val="27"/>
          <w:szCs w:val="27"/>
        </w:rPr>
      </w:pPr>
      <w:r>
        <w:rPr>
          <w:rStyle w:val="a4"/>
          <w:rFonts w:ascii="Helvetica" w:hAnsi="Helvetica" w:cs="Helvetica"/>
          <w:color w:val="404040"/>
          <w:sz w:val="27"/>
          <w:szCs w:val="27"/>
        </w:rPr>
        <w:t xml:space="preserve">　　目录</w:t>
      </w:r>
    </w:p>
    <w:p w:rsidR="00341D43" w:rsidRDefault="00341D43" w:rsidP="00341D43">
      <w:pPr>
        <w:pStyle w:val="a3"/>
        <w:spacing w:before="0" w:beforeAutospacing="0" w:after="225" w:afterAutospacing="0"/>
        <w:rPr>
          <w:rFonts w:ascii="Helvetica" w:hAnsi="Helvetica" w:cs="Helvetica"/>
          <w:color w:val="404040"/>
          <w:sz w:val="27"/>
          <w:szCs w:val="27"/>
        </w:rPr>
      </w:pPr>
      <w:r>
        <w:rPr>
          <w:rStyle w:val="a4"/>
          <w:rFonts w:ascii="Helvetica" w:hAnsi="Helvetica" w:cs="Helvetica"/>
          <w:color w:val="404040"/>
          <w:sz w:val="27"/>
          <w:szCs w:val="27"/>
        </w:rPr>
        <w:t xml:space="preserve">　　前言</w:t>
      </w:r>
    </w:p>
    <w:p w:rsidR="00341D43" w:rsidRDefault="00341D43" w:rsidP="00341D43">
      <w:pPr>
        <w:pStyle w:val="a3"/>
        <w:spacing w:before="0" w:beforeAutospacing="0" w:after="225" w:afterAutospacing="0"/>
        <w:rPr>
          <w:rFonts w:ascii="Helvetica" w:hAnsi="Helvetica" w:cs="Helvetica"/>
          <w:color w:val="404040"/>
          <w:sz w:val="27"/>
          <w:szCs w:val="27"/>
        </w:rPr>
      </w:pPr>
      <w:r>
        <w:rPr>
          <w:rStyle w:val="a4"/>
          <w:rFonts w:ascii="Helvetica" w:hAnsi="Helvetica" w:cs="Helvetica"/>
          <w:color w:val="404040"/>
          <w:sz w:val="27"/>
          <w:szCs w:val="27"/>
        </w:rPr>
        <w:t xml:space="preserve">　　一、国际安全形势</w:t>
      </w:r>
    </w:p>
    <w:p w:rsidR="00341D43" w:rsidRDefault="00341D43" w:rsidP="00341D43">
      <w:pPr>
        <w:pStyle w:val="a3"/>
        <w:spacing w:before="0" w:beforeAutospacing="0" w:after="225" w:afterAutospacing="0"/>
        <w:rPr>
          <w:rFonts w:ascii="Helvetica" w:hAnsi="Helvetica" w:cs="Helvetica"/>
          <w:color w:val="404040"/>
          <w:sz w:val="27"/>
          <w:szCs w:val="27"/>
        </w:rPr>
      </w:pPr>
      <w:r>
        <w:rPr>
          <w:rStyle w:val="a4"/>
          <w:rFonts w:ascii="Helvetica" w:hAnsi="Helvetica" w:cs="Helvetica"/>
          <w:color w:val="404040"/>
          <w:sz w:val="27"/>
          <w:szCs w:val="27"/>
        </w:rPr>
        <w:t xml:space="preserve">　　二、新时代中国防御性国防政策</w:t>
      </w:r>
    </w:p>
    <w:p w:rsidR="00341D43" w:rsidRDefault="00341D43" w:rsidP="00341D43">
      <w:pPr>
        <w:pStyle w:val="a3"/>
        <w:spacing w:before="0" w:beforeAutospacing="0" w:after="225" w:afterAutospacing="0"/>
        <w:rPr>
          <w:rFonts w:ascii="Helvetica" w:hAnsi="Helvetica" w:cs="Helvetica"/>
          <w:color w:val="404040"/>
          <w:sz w:val="27"/>
          <w:szCs w:val="27"/>
        </w:rPr>
      </w:pPr>
      <w:r>
        <w:rPr>
          <w:rStyle w:val="a4"/>
          <w:rFonts w:ascii="Helvetica" w:hAnsi="Helvetica" w:cs="Helvetica"/>
          <w:color w:val="404040"/>
          <w:sz w:val="27"/>
          <w:szCs w:val="27"/>
        </w:rPr>
        <w:t xml:space="preserve">　　三、履行新时代军队使命任务</w:t>
      </w:r>
    </w:p>
    <w:p w:rsidR="00341D43" w:rsidRDefault="00341D43" w:rsidP="00341D43">
      <w:pPr>
        <w:pStyle w:val="a3"/>
        <w:spacing w:before="0" w:beforeAutospacing="0" w:after="225" w:afterAutospacing="0"/>
        <w:rPr>
          <w:rFonts w:ascii="Helvetica" w:hAnsi="Helvetica" w:cs="Helvetica"/>
          <w:color w:val="404040"/>
          <w:sz w:val="27"/>
          <w:szCs w:val="27"/>
        </w:rPr>
      </w:pPr>
      <w:r>
        <w:rPr>
          <w:rStyle w:val="a4"/>
          <w:rFonts w:ascii="Helvetica" w:hAnsi="Helvetica" w:cs="Helvetica"/>
          <w:color w:val="404040"/>
          <w:sz w:val="27"/>
          <w:szCs w:val="27"/>
        </w:rPr>
        <w:t xml:space="preserve">　　四、改革中的中国国防和军队</w:t>
      </w:r>
    </w:p>
    <w:p w:rsidR="00341D43" w:rsidRDefault="00341D43" w:rsidP="00341D43">
      <w:pPr>
        <w:pStyle w:val="a3"/>
        <w:spacing w:before="0" w:beforeAutospacing="0" w:after="225" w:afterAutospacing="0"/>
        <w:rPr>
          <w:rFonts w:ascii="Helvetica" w:hAnsi="Helvetica" w:cs="Helvetica"/>
          <w:color w:val="404040"/>
          <w:sz w:val="27"/>
          <w:szCs w:val="27"/>
        </w:rPr>
      </w:pPr>
      <w:r>
        <w:rPr>
          <w:rStyle w:val="a4"/>
          <w:rFonts w:ascii="Helvetica" w:hAnsi="Helvetica" w:cs="Helvetica"/>
          <w:color w:val="404040"/>
          <w:sz w:val="27"/>
          <w:szCs w:val="27"/>
        </w:rPr>
        <w:t xml:space="preserve">　　五、合理适度的国防开支</w:t>
      </w:r>
    </w:p>
    <w:p w:rsidR="00341D43" w:rsidRDefault="00341D43" w:rsidP="00341D43">
      <w:pPr>
        <w:pStyle w:val="a3"/>
        <w:spacing w:before="0" w:beforeAutospacing="0" w:after="225" w:afterAutospacing="0"/>
        <w:rPr>
          <w:rFonts w:ascii="Helvetica" w:hAnsi="Helvetica" w:cs="Helvetica"/>
          <w:color w:val="404040"/>
          <w:sz w:val="27"/>
          <w:szCs w:val="27"/>
        </w:rPr>
      </w:pPr>
      <w:r>
        <w:rPr>
          <w:rStyle w:val="a4"/>
          <w:rFonts w:ascii="Helvetica" w:hAnsi="Helvetica" w:cs="Helvetica"/>
          <w:color w:val="404040"/>
          <w:sz w:val="27"/>
          <w:szCs w:val="27"/>
        </w:rPr>
        <w:t xml:space="preserve">　　六、积极服务构建人类命运共同体</w:t>
      </w:r>
    </w:p>
    <w:p w:rsidR="00341D43" w:rsidRDefault="00341D43" w:rsidP="00341D43">
      <w:pPr>
        <w:pStyle w:val="a3"/>
        <w:spacing w:before="0" w:beforeAutospacing="0" w:after="225" w:afterAutospacing="0"/>
        <w:rPr>
          <w:rFonts w:ascii="Helvetica" w:hAnsi="Helvetica" w:cs="Helvetica"/>
          <w:color w:val="404040"/>
          <w:sz w:val="27"/>
          <w:szCs w:val="27"/>
        </w:rPr>
      </w:pPr>
      <w:r>
        <w:rPr>
          <w:rStyle w:val="a4"/>
          <w:rFonts w:ascii="Helvetica" w:hAnsi="Helvetica" w:cs="Helvetica"/>
          <w:color w:val="404040"/>
          <w:sz w:val="27"/>
          <w:szCs w:val="27"/>
        </w:rPr>
        <w:t xml:space="preserve">　　结束语</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w:t>
      </w:r>
      <w:r>
        <w:rPr>
          <w:rStyle w:val="a4"/>
          <w:rFonts w:ascii="Helvetica" w:hAnsi="Helvetica" w:cs="Helvetica"/>
          <w:color w:val="000080"/>
          <w:sz w:val="27"/>
          <w:szCs w:val="27"/>
        </w:rPr>
        <w:t>前言</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lastRenderedPageBreak/>
        <w:t xml:space="preserve">　　当今世界，人类日益成为利益交融、安危与共的命运共同体。当今中国，正处于全面建成小康社会、开启全面建设社会主义现代化国家新征程的关键阶段，中国特色社会主义进入了新时代。</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为宣示新时代中国防御性国防政策，介绍中国建设巩固国防和强大军队的实践、目的、意义，增进国际社会对中国国防的理解，中国政府发表《新时代的中国国防》白皮书。</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w:t>
      </w:r>
      <w:r>
        <w:rPr>
          <w:rStyle w:val="a4"/>
          <w:rFonts w:ascii="Helvetica" w:hAnsi="Helvetica" w:cs="Helvetica"/>
          <w:color w:val="000080"/>
          <w:sz w:val="27"/>
          <w:szCs w:val="27"/>
        </w:rPr>
        <w:t xml:space="preserve">　一、国际安全形势</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当今世界正经历百年未有之大变局，世界多极化、经济全球化、社会信息化、文化多样化深入发展，和平、发展、合作、共赢的时代潮流不可逆转，但国际安全面临的不稳定性不确定性更加突出，世界并不太平。</w:t>
      </w:r>
    </w:p>
    <w:p w:rsidR="00341D43" w:rsidRDefault="00341D43" w:rsidP="00341D43">
      <w:pPr>
        <w:pStyle w:val="a3"/>
        <w:spacing w:before="0" w:beforeAutospacing="0" w:after="225" w:afterAutospacing="0"/>
        <w:rPr>
          <w:rFonts w:ascii="Helvetica" w:hAnsi="Helvetica" w:cs="Helvetica"/>
          <w:color w:val="404040"/>
          <w:sz w:val="27"/>
          <w:szCs w:val="27"/>
        </w:rPr>
      </w:pPr>
      <w:r>
        <w:rPr>
          <w:rStyle w:val="a4"/>
          <w:rFonts w:ascii="Helvetica" w:hAnsi="Helvetica" w:cs="Helvetica"/>
          <w:color w:val="000080"/>
          <w:sz w:val="27"/>
          <w:szCs w:val="27"/>
        </w:rPr>
        <w:t xml:space="preserve">　　国际战略格局深刻演变</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国际力量加快分化组合，新兴市场国家和发展中国家力量持续上升，战略力量</w:t>
      </w:r>
      <w:proofErr w:type="gramStart"/>
      <w:r>
        <w:rPr>
          <w:rFonts w:ascii="Helvetica" w:hAnsi="Helvetica" w:cs="Helvetica"/>
          <w:color w:val="404040"/>
          <w:sz w:val="27"/>
          <w:szCs w:val="27"/>
        </w:rPr>
        <w:t>对比此</w:t>
      </w:r>
      <w:proofErr w:type="gramEnd"/>
      <w:r>
        <w:rPr>
          <w:rFonts w:ascii="Helvetica" w:hAnsi="Helvetica" w:cs="Helvetica"/>
          <w:color w:val="404040"/>
          <w:sz w:val="27"/>
          <w:szCs w:val="27"/>
        </w:rPr>
        <w:t>消彼长、更趋均衡，促和平、求稳定、谋发展已成为国际社会的普遍诉求，和平力量的上升远远超过战争因素的增长。但是，霸权主义、强权政治、单边主义时有抬头，地区冲突和局部战争持续不断，国际安全体系和秩序受到冲击。</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国际战略竞争呈上升之势。美国调整国家安全战略和国防战略，奉行单边主义政策，挑起和加剧大国竞争，大幅增加军费投入，加快提升核、太空、网络、导弹防御等领域能力，损害全球战略稳定。北约持续</w:t>
      </w:r>
      <w:r>
        <w:rPr>
          <w:rFonts w:ascii="Helvetica" w:hAnsi="Helvetica" w:cs="Helvetica"/>
          <w:color w:val="404040"/>
          <w:sz w:val="27"/>
          <w:szCs w:val="27"/>
        </w:rPr>
        <w:lastRenderedPageBreak/>
        <w:t>扩员，加强在中东欧地区军事部署，频繁举行军事演习。俄罗斯强化核、非核战略遏制能力，努力维护战略安全空间和自身利益。欧盟独立维护自身安全的倾向增强，加快推进安全和防务一体化建设。</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全球和地区性安全问题持续增多。国际军控和裁军遭遇挫折，军备竞赛趋势显现。防止大规模杀伤性武器扩散形势错综复杂，国际防扩散机制受到实用主义和双重标准危害，面临新的挑战。极端主义、恐怖主义不断蔓延，网络安全、生物安全、海盗活动等非传统安全威胁日益凸显。伊朗核问题解决出现波折，叙利亚问题政治解决仍面临困难。各国安全的交融性、关联性、互动性不断增强，没有哪一个国家能够独立应对或独善其身。</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w:t>
      </w:r>
      <w:r>
        <w:rPr>
          <w:rStyle w:val="a4"/>
          <w:rFonts w:ascii="Helvetica" w:hAnsi="Helvetica" w:cs="Helvetica"/>
          <w:color w:val="000080"/>
          <w:sz w:val="27"/>
          <w:szCs w:val="27"/>
        </w:rPr>
        <w:t xml:space="preserve">　亚太安全形势总体稳定</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亚太各国命运共同体意识增强，通过对话协商处理分歧和争端成为主要政策取向，推动本地区成为全球格局中的稳定板块。上海合作组织构建不结盟、不对抗、不针对第三方的建设性伙伴关系，拓展防务安全领域合作，开创区域安全合作新模式。中国－东盟防长非正式会晤、东盟防</w:t>
      </w:r>
      <w:proofErr w:type="gramStart"/>
      <w:r>
        <w:rPr>
          <w:rFonts w:ascii="Helvetica" w:hAnsi="Helvetica" w:cs="Helvetica"/>
          <w:color w:val="404040"/>
          <w:sz w:val="27"/>
          <w:szCs w:val="27"/>
        </w:rPr>
        <w:t>长扩大</w:t>
      </w:r>
      <w:proofErr w:type="gramEnd"/>
      <w:r>
        <w:rPr>
          <w:rFonts w:ascii="Helvetica" w:hAnsi="Helvetica" w:cs="Helvetica"/>
          <w:color w:val="404040"/>
          <w:sz w:val="27"/>
          <w:szCs w:val="27"/>
        </w:rPr>
        <w:t>会发挥积极作用，通过加强军事交流合作等途径促进相互信任。南海形势趋稳向好，域内国家妥善管</w:t>
      </w:r>
      <w:proofErr w:type="gramStart"/>
      <w:r>
        <w:rPr>
          <w:rFonts w:ascii="Helvetica" w:hAnsi="Helvetica" w:cs="Helvetica"/>
          <w:color w:val="404040"/>
          <w:sz w:val="27"/>
          <w:szCs w:val="27"/>
        </w:rPr>
        <w:t>控风险</w:t>
      </w:r>
      <w:proofErr w:type="gramEnd"/>
      <w:r>
        <w:rPr>
          <w:rFonts w:ascii="Helvetica" w:hAnsi="Helvetica" w:cs="Helvetica"/>
          <w:color w:val="404040"/>
          <w:sz w:val="27"/>
          <w:szCs w:val="27"/>
        </w:rPr>
        <w:t>分歧。地区国家军队反</w:t>
      </w:r>
      <w:proofErr w:type="gramStart"/>
      <w:r>
        <w:rPr>
          <w:rFonts w:ascii="Helvetica" w:hAnsi="Helvetica" w:cs="Helvetica"/>
          <w:color w:val="404040"/>
          <w:sz w:val="27"/>
          <w:szCs w:val="27"/>
        </w:rPr>
        <w:t>恐协调</w:t>
      </w:r>
      <w:proofErr w:type="gramEnd"/>
      <w:r>
        <w:rPr>
          <w:rFonts w:ascii="Helvetica" w:hAnsi="Helvetica" w:cs="Helvetica"/>
          <w:color w:val="404040"/>
          <w:sz w:val="27"/>
          <w:szCs w:val="27"/>
        </w:rPr>
        <w:t>机制等合作不断深化。均衡稳定、开放包容的亚洲特色安全架构不断发展。</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世界经济和战略重心继续向亚太地区转移，亚太地区成为大国博弈的焦点，给地区安全带来不确定性。美国强化亚太军事同盟，加大军事</w:t>
      </w:r>
      <w:r>
        <w:rPr>
          <w:rFonts w:ascii="Helvetica" w:hAnsi="Helvetica" w:cs="Helvetica"/>
          <w:color w:val="404040"/>
          <w:sz w:val="27"/>
          <w:szCs w:val="27"/>
        </w:rPr>
        <w:lastRenderedPageBreak/>
        <w:t>部署和干预力度，给亚太安全增添复杂因素。美国在韩国部署</w:t>
      </w:r>
      <w:r>
        <w:rPr>
          <w:rFonts w:ascii="Helvetica" w:hAnsi="Helvetica" w:cs="Helvetica"/>
          <w:color w:val="404040"/>
          <w:sz w:val="27"/>
          <w:szCs w:val="27"/>
        </w:rPr>
        <w:t>“</w:t>
      </w:r>
      <w:r>
        <w:rPr>
          <w:rFonts w:ascii="Helvetica" w:hAnsi="Helvetica" w:cs="Helvetica"/>
          <w:color w:val="404040"/>
          <w:sz w:val="27"/>
          <w:szCs w:val="27"/>
        </w:rPr>
        <w:t>萨德</w:t>
      </w:r>
      <w:r>
        <w:rPr>
          <w:rFonts w:ascii="Helvetica" w:hAnsi="Helvetica" w:cs="Helvetica"/>
          <w:color w:val="404040"/>
          <w:sz w:val="27"/>
          <w:szCs w:val="27"/>
        </w:rPr>
        <w:t>”</w:t>
      </w:r>
      <w:r>
        <w:rPr>
          <w:rFonts w:ascii="Helvetica" w:hAnsi="Helvetica" w:cs="Helvetica"/>
          <w:color w:val="404040"/>
          <w:sz w:val="27"/>
          <w:szCs w:val="27"/>
        </w:rPr>
        <w:t>反导系统，严重破坏地区战略平衡，严重损害地区国家战略安全利益。日本调整军事安全政策，增加投入，谋求突破</w:t>
      </w:r>
      <w:r>
        <w:rPr>
          <w:rFonts w:ascii="Helvetica" w:hAnsi="Helvetica" w:cs="Helvetica"/>
          <w:color w:val="404040"/>
          <w:sz w:val="27"/>
          <w:szCs w:val="27"/>
        </w:rPr>
        <w:t>“</w:t>
      </w:r>
      <w:r>
        <w:rPr>
          <w:rFonts w:ascii="Helvetica" w:hAnsi="Helvetica" w:cs="Helvetica"/>
          <w:color w:val="404040"/>
          <w:sz w:val="27"/>
          <w:szCs w:val="27"/>
        </w:rPr>
        <w:t>战后体制</w:t>
      </w:r>
      <w:r>
        <w:rPr>
          <w:rFonts w:ascii="Helvetica" w:hAnsi="Helvetica" w:cs="Helvetica"/>
          <w:color w:val="404040"/>
          <w:sz w:val="27"/>
          <w:szCs w:val="27"/>
        </w:rPr>
        <w:t>”</w:t>
      </w:r>
      <w:r>
        <w:rPr>
          <w:rFonts w:ascii="Helvetica" w:hAnsi="Helvetica" w:cs="Helvetica"/>
          <w:color w:val="404040"/>
          <w:sz w:val="27"/>
          <w:szCs w:val="27"/>
        </w:rPr>
        <w:t>，军事外向性增强。澳大利亚持续巩固与美国的军事同盟，强化亚太地区军事参与力度，试图在安全事务中发挥更大作用。</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地区热点和争议问题依然存在。朝鲜半岛局势有所缓和但仍存在不确定因素，南亚形势总体稳定但印巴冲突不时发生，阿富汗国内政治和解和重建艰难推进。部分国家之间的领土和海洋权益争端、民族宗教矛盾等问题仍然存在，地区安全热点问题时起时伏。</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w:t>
      </w:r>
      <w:r>
        <w:rPr>
          <w:rStyle w:val="a4"/>
          <w:rFonts w:ascii="Helvetica" w:hAnsi="Helvetica" w:cs="Helvetica"/>
          <w:color w:val="000080"/>
          <w:sz w:val="27"/>
          <w:szCs w:val="27"/>
        </w:rPr>
        <w:t>国家安全面临的风险挑战不容忽视</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中国继续保持政治安定、民族团结、社会稳定的良好局面，综合国力、国际影响力、抵御风险能力明显增强，仍处于发展的重要战略机遇期，同时也面临多元复杂的安全威胁和挑战。</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反分裂斗争形势更加严峻，民进党当局顽固坚持</w:t>
      </w:r>
      <w:r>
        <w:rPr>
          <w:rFonts w:ascii="Helvetica" w:hAnsi="Helvetica" w:cs="Helvetica"/>
          <w:color w:val="404040"/>
          <w:sz w:val="27"/>
          <w:szCs w:val="27"/>
        </w:rPr>
        <w:t>“</w:t>
      </w:r>
      <w:r>
        <w:rPr>
          <w:rFonts w:ascii="Helvetica" w:hAnsi="Helvetica" w:cs="Helvetica"/>
          <w:color w:val="404040"/>
          <w:sz w:val="27"/>
          <w:szCs w:val="27"/>
        </w:rPr>
        <w:t>台独</w:t>
      </w:r>
      <w:r>
        <w:rPr>
          <w:rFonts w:ascii="Helvetica" w:hAnsi="Helvetica" w:cs="Helvetica"/>
          <w:color w:val="404040"/>
          <w:sz w:val="27"/>
          <w:szCs w:val="27"/>
        </w:rPr>
        <w:t>”</w:t>
      </w:r>
      <w:r>
        <w:rPr>
          <w:rFonts w:ascii="Helvetica" w:hAnsi="Helvetica" w:cs="Helvetica"/>
          <w:color w:val="404040"/>
          <w:sz w:val="27"/>
          <w:szCs w:val="27"/>
        </w:rPr>
        <w:t>分裂立场，拒不承认体现一个中国原则的</w:t>
      </w:r>
      <w:r>
        <w:rPr>
          <w:rFonts w:ascii="Helvetica" w:hAnsi="Helvetica" w:cs="Helvetica"/>
          <w:color w:val="404040"/>
          <w:sz w:val="27"/>
          <w:szCs w:val="27"/>
        </w:rPr>
        <w:t>“</w:t>
      </w:r>
      <w:r>
        <w:rPr>
          <w:rFonts w:ascii="Helvetica" w:hAnsi="Helvetica" w:cs="Helvetica"/>
          <w:color w:val="404040"/>
          <w:sz w:val="27"/>
          <w:szCs w:val="27"/>
        </w:rPr>
        <w:t>九二共识</w:t>
      </w:r>
      <w:r>
        <w:rPr>
          <w:rFonts w:ascii="Helvetica" w:hAnsi="Helvetica" w:cs="Helvetica"/>
          <w:color w:val="404040"/>
          <w:sz w:val="27"/>
          <w:szCs w:val="27"/>
        </w:rPr>
        <w:t>”</w:t>
      </w:r>
      <w:r>
        <w:rPr>
          <w:rFonts w:ascii="Helvetica" w:hAnsi="Helvetica" w:cs="Helvetica"/>
          <w:color w:val="404040"/>
          <w:sz w:val="27"/>
          <w:szCs w:val="27"/>
        </w:rPr>
        <w:t>，加紧推行</w:t>
      </w:r>
      <w:r>
        <w:rPr>
          <w:rFonts w:ascii="Helvetica" w:hAnsi="Helvetica" w:cs="Helvetica"/>
          <w:color w:val="404040"/>
          <w:sz w:val="27"/>
          <w:szCs w:val="27"/>
        </w:rPr>
        <w:t>“</w:t>
      </w:r>
      <w:r>
        <w:rPr>
          <w:rFonts w:ascii="Helvetica" w:hAnsi="Helvetica" w:cs="Helvetica"/>
          <w:color w:val="404040"/>
          <w:sz w:val="27"/>
          <w:szCs w:val="27"/>
        </w:rPr>
        <w:t>去中国化</w:t>
      </w:r>
      <w:r>
        <w:rPr>
          <w:rFonts w:ascii="Helvetica" w:hAnsi="Helvetica" w:cs="Helvetica"/>
          <w:color w:val="404040"/>
          <w:sz w:val="27"/>
          <w:szCs w:val="27"/>
        </w:rPr>
        <w:t>”“</w:t>
      </w:r>
      <w:r>
        <w:rPr>
          <w:rFonts w:ascii="Helvetica" w:hAnsi="Helvetica" w:cs="Helvetica"/>
          <w:color w:val="404040"/>
          <w:sz w:val="27"/>
          <w:szCs w:val="27"/>
        </w:rPr>
        <w:t>渐进台独</w:t>
      </w:r>
      <w:r>
        <w:rPr>
          <w:rFonts w:ascii="Helvetica" w:hAnsi="Helvetica" w:cs="Helvetica"/>
          <w:color w:val="404040"/>
          <w:sz w:val="27"/>
          <w:szCs w:val="27"/>
        </w:rPr>
        <w:t>”</w:t>
      </w:r>
      <w:r>
        <w:rPr>
          <w:rFonts w:ascii="Helvetica" w:hAnsi="Helvetica" w:cs="Helvetica"/>
          <w:color w:val="404040"/>
          <w:sz w:val="27"/>
          <w:szCs w:val="27"/>
        </w:rPr>
        <w:t>，图谋推动</w:t>
      </w:r>
      <w:r>
        <w:rPr>
          <w:rFonts w:ascii="Helvetica" w:hAnsi="Helvetica" w:cs="Helvetica"/>
          <w:color w:val="404040"/>
          <w:sz w:val="27"/>
          <w:szCs w:val="27"/>
        </w:rPr>
        <w:t>“</w:t>
      </w:r>
      <w:r>
        <w:rPr>
          <w:rFonts w:ascii="Helvetica" w:hAnsi="Helvetica" w:cs="Helvetica"/>
          <w:color w:val="404040"/>
          <w:sz w:val="27"/>
          <w:szCs w:val="27"/>
        </w:rPr>
        <w:t>法理台独</w:t>
      </w:r>
      <w:r>
        <w:rPr>
          <w:rFonts w:ascii="Helvetica" w:hAnsi="Helvetica" w:cs="Helvetica"/>
          <w:color w:val="404040"/>
          <w:sz w:val="27"/>
          <w:szCs w:val="27"/>
        </w:rPr>
        <w:t>”</w:t>
      </w:r>
      <w:r>
        <w:rPr>
          <w:rFonts w:ascii="Helvetica" w:hAnsi="Helvetica" w:cs="Helvetica"/>
          <w:color w:val="404040"/>
          <w:sz w:val="27"/>
          <w:szCs w:val="27"/>
        </w:rPr>
        <w:t>，强化敌意对抗，挟洋自重，在分裂道路上越走越远。</w:t>
      </w:r>
      <w:r>
        <w:rPr>
          <w:rFonts w:ascii="Helvetica" w:hAnsi="Helvetica" w:cs="Helvetica"/>
          <w:color w:val="404040"/>
          <w:sz w:val="27"/>
          <w:szCs w:val="27"/>
        </w:rPr>
        <w:t>“</w:t>
      </w:r>
      <w:r>
        <w:rPr>
          <w:rFonts w:ascii="Helvetica" w:hAnsi="Helvetica" w:cs="Helvetica"/>
          <w:color w:val="404040"/>
          <w:sz w:val="27"/>
          <w:szCs w:val="27"/>
        </w:rPr>
        <w:t>台独</w:t>
      </w:r>
      <w:r>
        <w:rPr>
          <w:rFonts w:ascii="Helvetica" w:hAnsi="Helvetica" w:cs="Helvetica"/>
          <w:color w:val="404040"/>
          <w:sz w:val="27"/>
          <w:szCs w:val="27"/>
        </w:rPr>
        <w:t>”</w:t>
      </w:r>
      <w:r>
        <w:rPr>
          <w:rFonts w:ascii="Helvetica" w:hAnsi="Helvetica" w:cs="Helvetica"/>
          <w:color w:val="404040"/>
          <w:sz w:val="27"/>
          <w:szCs w:val="27"/>
        </w:rPr>
        <w:t>分裂势力及其活动始终是台海和平稳定的最大现实威胁，是祖国和平统一的最大障碍。境外</w:t>
      </w:r>
      <w:r>
        <w:rPr>
          <w:rFonts w:ascii="Helvetica" w:hAnsi="Helvetica" w:cs="Helvetica"/>
          <w:color w:val="404040"/>
          <w:sz w:val="27"/>
          <w:szCs w:val="27"/>
        </w:rPr>
        <w:t>“</w:t>
      </w:r>
      <w:r>
        <w:rPr>
          <w:rFonts w:ascii="Helvetica" w:hAnsi="Helvetica" w:cs="Helvetica"/>
          <w:color w:val="404040"/>
          <w:sz w:val="27"/>
          <w:szCs w:val="27"/>
        </w:rPr>
        <w:t>藏独</w:t>
      </w:r>
      <w:r>
        <w:rPr>
          <w:rFonts w:ascii="Helvetica" w:hAnsi="Helvetica" w:cs="Helvetica"/>
          <w:color w:val="404040"/>
          <w:sz w:val="27"/>
          <w:szCs w:val="27"/>
        </w:rPr>
        <w:t>”“</w:t>
      </w:r>
      <w:r>
        <w:rPr>
          <w:rFonts w:ascii="Helvetica" w:hAnsi="Helvetica" w:cs="Helvetica"/>
          <w:color w:val="404040"/>
          <w:sz w:val="27"/>
          <w:szCs w:val="27"/>
        </w:rPr>
        <w:t>东突</w:t>
      </w:r>
      <w:r>
        <w:rPr>
          <w:rFonts w:ascii="Helvetica" w:hAnsi="Helvetica" w:cs="Helvetica"/>
          <w:color w:val="404040"/>
          <w:sz w:val="27"/>
          <w:szCs w:val="27"/>
        </w:rPr>
        <w:t>”</w:t>
      </w:r>
      <w:r>
        <w:rPr>
          <w:rFonts w:ascii="Helvetica" w:hAnsi="Helvetica" w:cs="Helvetica"/>
          <w:color w:val="404040"/>
          <w:sz w:val="27"/>
          <w:szCs w:val="27"/>
        </w:rPr>
        <w:t>等分裂势力活动频繁，对国家安全和社会稳定构成威胁。</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lastRenderedPageBreak/>
        <w:t xml:space="preserve">　　国土安全依然面临威胁，陆地边界争议尚未彻底解决，</w:t>
      </w:r>
      <w:proofErr w:type="gramStart"/>
      <w:r>
        <w:rPr>
          <w:rFonts w:ascii="Helvetica" w:hAnsi="Helvetica" w:cs="Helvetica"/>
          <w:color w:val="404040"/>
          <w:sz w:val="27"/>
          <w:szCs w:val="27"/>
        </w:rPr>
        <w:t>岛屿领土</w:t>
      </w:r>
      <w:proofErr w:type="gramEnd"/>
      <w:r>
        <w:rPr>
          <w:rFonts w:ascii="Helvetica" w:hAnsi="Helvetica" w:cs="Helvetica"/>
          <w:color w:val="404040"/>
          <w:sz w:val="27"/>
          <w:szCs w:val="27"/>
        </w:rPr>
        <w:t>问题和海洋划界争端依然存在，个别域外国家舰机对中国频繁实施抵近侦察，多次非法闯入中国领海及有关岛礁邻近海空域，危害中国国家安全。</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中国海外利益面临国际和地区动荡、恐怖主义、海盗活动等现实威胁，驻外机构、海外企业及人员多次遭到袭击。太空、网络安全威胁日益显现，自然灾害、重大疫情等非传统安全问题的危害上升。</w:t>
      </w:r>
    </w:p>
    <w:p w:rsidR="00341D43" w:rsidRDefault="00341D43" w:rsidP="00341D43">
      <w:pPr>
        <w:pStyle w:val="a3"/>
        <w:spacing w:before="0" w:beforeAutospacing="0" w:after="225" w:afterAutospacing="0"/>
        <w:rPr>
          <w:rFonts w:ascii="Helvetica" w:hAnsi="Helvetica" w:cs="Helvetica"/>
          <w:color w:val="404040"/>
          <w:sz w:val="27"/>
          <w:szCs w:val="27"/>
        </w:rPr>
      </w:pPr>
      <w:r>
        <w:rPr>
          <w:rStyle w:val="a4"/>
          <w:rFonts w:ascii="Helvetica" w:hAnsi="Helvetica" w:cs="Helvetica"/>
          <w:color w:val="000080"/>
          <w:sz w:val="27"/>
          <w:szCs w:val="27"/>
        </w:rPr>
        <w:t xml:space="preserve">　　国际军事竞争日趋激烈</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世界各主要国家纷纷调整安全战略、军事战略，调整军队组织形态，发展新型作战力量，抢占军事竞争战略制高点。美国进行军事技术和体制创新，谋求绝对军事优势。俄罗斯深入推进</w:t>
      </w:r>
      <w:r>
        <w:rPr>
          <w:rFonts w:ascii="Helvetica" w:hAnsi="Helvetica" w:cs="Helvetica"/>
          <w:color w:val="404040"/>
          <w:sz w:val="27"/>
          <w:szCs w:val="27"/>
        </w:rPr>
        <w:t>“</w:t>
      </w:r>
      <w:r>
        <w:rPr>
          <w:rFonts w:ascii="Helvetica" w:hAnsi="Helvetica" w:cs="Helvetica"/>
          <w:color w:val="404040"/>
          <w:sz w:val="27"/>
          <w:szCs w:val="27"/>
        </w:rPr>
        <w:t>新面貌</w:t>
      </w:r>
      <w:r>
        <w:rPr>
          <w:rFonts w:ascii="Helvetica" w:hAnsi="Helvetica" w:cs="Helvetica"/>
          <w:color w:val="404040"/>
          <w:sz w:val="27"/>
          <w:szCs w:val="27"/>
        </w:rPr>
        <w:t>”</w:t>
      </w:r>
      <w:r>
        <w:rPr>
          <w:rFonts w:ascii="Helvetica" w:hAnsi="Helvetica" w:cs="Helvetica"/>
          <w:color w:val="404040"/>
          <w:sz w:val="27"/>
          <w:szCs w:val="27"/>
        </w:rPr>
        <w:t>军事改革，英国、法国、德国、日本、印度等国都在调整优化军事力量体系。</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在新一轮科技革命和产业变革推动下，人工智能、量子信息、大数据、云计算、物联网等前沿科技加速应用于军事领域，国际军事竞争格局正在发生历史性变化。以信息技术为核心的军事高新技术日新月异，武器装备远程精确化、智能化、隐身化、</w:t>
      </w:r>
      <w:proofErr w:type="gramStart"/>
      <w:r>
        <w:rPr>
          <w:rFonts w:ascii="Helvetica" w:hAnsi="Helvetica" w:cs="Helvetica"/>
          <w:color w:val="404040"/>
          <w:sz w:val="27"/>
          <w:szCs w:val="27"/>
        </w:rPr>
        <w:t>无人化</w:t>
      </w:r>
      <w:proofErr w:type="gramEnd"/>
      <w:r>
        <w:rPr>
          <w:rFonts w:ascii="Helvetica" w:hAnsi="Helvetica" w:cs="Helvetica"/>
          <w:color w:val="404040"/>
          <w:sz w:val="27"/>
          <w:szCs w:val="27"/>
        </w:rPr>
        <w:t>趋势更加明显，战争形态加速向信息化战争演变，智能化战争初现端倪。</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中国特色军事变革取得重大进展，但机械化建设任务尚未完成，信息化水平亟待提高，军事安全面临技术突袭和</w:t>
      </w:r>
      <w:proofErr w:type="gramStart"/>
      <w:r>
        <w:rPr>
          <w:rFonts w:ascii="Helvetica" w:hAnsi="Helvetica" w:cs="Helvetica"/>
          <w:color w:val="404040"/>
          <w:sz w:val="27"/>
          <w:szCs w:val="27"/>
        </w:rPr>
        <w:t>技术代差被拉大</w:t>
      </w:r>
      <w:proofErr w:type="gramEnd"/>
      <w:r>
        <w:rPr>
          <w:rFonts w:ascii="Helvetica" w:hAnsi="Helvetica" w:cs="Helvetica"/>
          <w:color w:val="404040"/>
          <w:sz w:val="27"/>
          <w:szCs w:val="27"/>
        </w:rPr>
        <w:t>的风险，军队现代化水平与国家安全需求相比差距还很大，与世界先进军事水平相比差距还很大。</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lastRenderedPageBreak/>
        <w:t xml:space="preserve">　　</w:t>
      </w:r>
      <w:r>
        <w:rPr>
          <w:rStyle w:val="a4"/>
          <w:rFonts w:ascii="Helvetica" w:hAnsi="Helvetica" w:cs="Helvetica"/>
          <w:color w:val="000080"/>
          <w:sz w:val="27"/>
          <w:szCs w:val="27"/>
        </w:rPr>
        <w:t>二、新时代中国防御性国防政策</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中国的社会主义国家性质，走和平发展道路的战略抉择，独立自主的和平外交政策，</w:t>
      </w:r>
      <w:r>
        <w:rPr>
          <w:rFonts w:ascii="Helvetica" w:hAnsi="Helvetica" w:cs="Helvetica"/>
          <w:color w:val="404040"/>
          <w:sz w:val="27"/>
          <w:szCs w:val="27"/>
        </w:rPr>
        <w:t>“</w:t>
      </w:r>
      <w:r>
        <w:rPr>
          <w:rFonts w:ascii="Helvetica" w:hAnsi="Helvetica" w:cs="Helvetica"/>
          <w:color w:val="404040"/>
          <w:sz w:val="27"/>
          <w:szCs w:val="27"/>
        </w:rPr>
        <w:t>和为贵</w:t>
      </w:r>
      <w:r>
        <w:rPr>
          <w:rFonts w:ascii="Helvetica" w:hAnsi="Helvetica" w:cs="Helvetica"/>
          <w:color w:val="404040"/>
          <w:sz w:val="27"/>
          <w:szCs w:val="27"/>
        </w:rPr>
        <w:t>”</w:t>
      </w:r>
      <w:r>
        <w:rPr>
          <w:rFonts w:ascii="Helvetica" w:hAnsi="Helvetica" w:cs="Helvetica"/>
          <w:color w:val="404040"/>
          <w:sz w:val="27"/>
          <w:szCs w:val="27"/>
        </w:rPr>
        <w:t>的中华文化传统，决定了中国始终不渝奉行防御性国防政策。</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w:t>
      </w:r>
      <w:r>
        <w:rPr>
          <w:rStyle w:val="a4"/>
          <w:rFonts w:ascii="Helvetica" w:hAnsi="Helvetica" w:cs="Helvetica"/>
          <w:color w:val="000080"/>
          <w:sz w:val="27"/>
          <w:szCs w:val="27"/>
        </w:rPr>
        <w:t>坚决捍卫国家主权、安全、发展利益</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这是新时代中国国防的根本目标。</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w:t>
      </w:r>
      <w:proofErr w:type="gramStart"/>
      <w:r>
        <w:rPr>
          <w:rFonts w:ascii="Helvetica" w:hAnsi="Helvetica" w:cs="Helvetica"/>
          <w:color w:val="404040"/>
          <w:sz w:val="27"/>
          <w:szCs w:val="27"/>
        </w:rPr>
        <w:t>慑</w:t>
      </w:r>
      <w:proofErr w:type="gramEnd"/>
      <w:r>
        <w:rPr>
          <w:rFonts w:ascii="Helvetica" w:hAnsi="Helvetica" w:cs="Helvetica"/>
          <w:color w:val="404040"/>
          <w:sz w:val="27"/>
          <w:szCs w:val="27"/>
        </w:rPr>
        <w:t>止和抵抗侵略，保卫国家政治安全、人民安全和社会稳定，反对和遏制</w:t>
      </w:r>
      <w:r>
        <w:rPr>
          <w:rFonts w:ascii="Helvetica" w:hAnsi="Helvetica" w:cs="Helvetica"/>
          <w:color w:val="404040"/>
          <w:sz w:val="27"/>
          <w:szCs w:val="27"/>
        </w:rPr>
        <w:t>“</w:t>
      </w:r>
      <w:r>
        <w:rPr>
          <w:rFonts w:ascii="Helvetica" w:hAnsi="Helvetica" w:cs="Helvetica"/>
          <w:color w:val="404040"/>
          <w:sz w:val="27"/>
          <w:szCs w:val="27"/>
        </w:rPr>
        <w:t>台独</w:t>
      </w:r>
      <w:r>
        <w:rPr>
          <w:rFonts w:ascii="Helvetica" w:hAnsi="Helvetica" w:cs="Helvetica"/>
          <w:color w:val="404040"/>
          <w:sz w:val="27"/>
          <w:szCs w:val="27"/>
        </w:rPr>
        <w:t>”</w:t>
      </w:r>
      <w:r>
        <w:rPr>
          <w:rFonts w:ascii="Helvetica" w:hAnsi="Helvetica" w:cs="Helvetica"/>
          <w:color w:val="404040"/>
          <w:sz w:val="27"/>
          <w:szCs w:val="27"/>
        </w:rPr>
        <w:t>，打击</w:t>
      </w:r>
      <w:r>
        <w:rPr>
          <w:rFonts w:ascii="Helvetica" w:hAnsi="Helvetica" w:cs="Helvetica"/>
          <w:color w:val="404040"/>
          <w:sz w:val="27"/>
          <w:szCs w:val="27"/>
        </w:rPr>
        <w:t>“</w:t>
      </w:r>
      <w:r>
        <w:rPr>
          <w:rFonts w:ascii="Helvetica" w:hAnsi="Helvetica" w:cs="Helvetica"/>
          <w:color w:val="404040"/>
          <w:sz w:val="27"/>
          <w:szCs w:val="27"/>
        </w:rPr>
        <w:t>藏独</w:t>
      </w:r>
      <w:r>
        <w:rPr>
          <w:rFonts w:ascii="Helvetica" w:hAnsi="Helvetica" w:cs="Helvetica"/>
          <w:color w:val="404040"/>
          <w:sz w:val="27"/>
          <w:szCs w:val="27"/>
        </w:rPr>
        <w:t>”“</w:t>
      </w:r>
      <w:r>
        <w:rPr>
          <w:rFonts w:ascii="Helvetica" w:hAnsi="Helvetica" w:cs="Helvetica"/>
          <w:color w:val="404040"/>
          <w:sz w:val="27"/>
          <w:szCs w:val="27"/>
        </w:rPr>
        <w:t>东突</w:t>
      </w:r>
      <w:r>
        <w:rPr>
          <w:rFonts w:ascii="Helvetica" w:hAnsi="Helvetica" w:cs="Helvetica"/>
          <w:color w:val="404040"/>
          <w:sz w:val="27"/>
          <w:szCs w:val="27"/>
        </w:rPr>
        <w:t>”</w:t>
      </w:r>
      <w:r>
        <w:rPr>
          <w:rFonts w:ascii="Helvetica" w:hAnsi="Helvetica" w:cs="Helvetica"/>
          <w:color w:val="404040"/>
          <w:sz w:val="27"/>
          <w:szCs w:val="27"/>
        </w:rPr>
        <w:t>等分裂势力，保卫国家主权、统一、领土完整和安全。维护国家海洋权益，维护国家在太空、电磁、网络空间等安全利益，维护国家海外利益，支撑国家可持续发展。</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中国坚定维护国家主权和领土完整。南海诸岛、钓鱼岛及其附属岛屿是中国固有领土。中国在南海岛礁进行基础设施建设，部署必要的防御性力量，在东海钓鱼岛海域进行巡航，是依法行使国家主权。中国致力于同直接有关的当事国在尊重历史事实和国际法的基础上，通过谈判协商解决有关争议。中国坚持同地区国家一道维护和平稳定，坚定维护各国依据国际法所享有的航行和飞越自由，维护海上通道安全。</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解决台湾问题，实现国家完全统一，是中华民族的根本利益，是实现中华民族伟大复兴的必然要求。中国坚持</w:t>
      </w:r>
      <w:r>
        <w:rPr>
          <w:rFonts w:ascii="Helvetica" w:hAnsi="Helvetica" w:cs="Helvetica"/>
          <w:color w:val="404040"/>
          <w:sz w:val="27"/>
          <w:szCs w:val="27"/>
        </w:rPr>
        <w:t>“</w:t>
      </w:r>
      <w:r>
        <w:rPr>
          <w:rFonts w:ascii="Helvetica" w:hAnsi="Helvetica" w:cs="Helvetica"/>
          <w:color w:val="404040"/>
          <w:sz w:val="27"/>
          <w:szCs w:val="27"/>
        </w:rPr>
        <w:t>和平统一、一国两制</w:t>
      </w:r>
      <w:r>
        <w:rPr>
          <w:rFonts w:ascii="Helvetica" w:hAnsi="Helvetica" w:cs="Helvetica"/>
          <w:color w:val="404040"/>
          <w:sz w:val="27"/>
          <w:szCs w:val="27"/>
        </w:rPr>
        <w:t>”</w:t>
      </w:r>
      <w:r>
        <w:rPr>
          <w:rFonts w:ascii="Helvetica" w:hAnsi="Helvetica" w:cs="Helvetica"/>
          <w:color w:val="404040"/>
          <w:sz w:val="27"/>
          <w:szCs w:val="27"/>
        </w:rPr>
        <w:t>方针，推动两岸关系和平发展，推进中国和平统一进程，坚决反对一切分裂中国的图谋和行径，坚决反对任何外国势力干涉。中国必须统一，也必然</w:t>
      </w:r>
      <w:r>
        <w:rPr>
          <w:rFonts w:ascii="Helvetica" w:hAnsi="Helvetica" w:cs="Helvetica"/>
          <w:color w:val="404040"/>
          <w:sz w:val="27"/>
          <w:szCs w:val="27"/>
        </w:rPr>
        <w:lastRenderedPageBreak/>
        <w:t>统一。中国有坚定决心和强大能力维护国家主权和领土完整，决不允许任何人、任何组织、任何政党、在任何时候、以任何形式、把任何一块中国领土从中国分裂出去。我们不承诺放弃使用武力，保留采取一切必要措施的选项，针对的是外部势力干涉和极少数</w:t>
      </w:r>
      <w:r>
        <w:rPr>
          <w:rFonts w:ascii="Helvetica" w:hAnsi="Helvetica" w:cs="Helvetica"/>
          <w:color w:val="404040"/>
          <w:sz w:val="27"/>
          <w:szCs w:val="27"/>
        </w:rPr>
        <w:t>“</w:t>
      </w:r>
      <w:r>
        <w:rPr>
          <w:rFonts w:ascii="Helvetica" w:hAnsi="Helvetica" w:cs="Helvetica"/>
          <w:color w:val="404040"/>
          <w:sz w:val="27"/>
          <w:szCs w:val="27"/>
        </w:rPr>
        <w:t>台独</w:t>
      </w:r>
      <w:r>
        <w:rPr>
          <w:rFonts w:ascii="Helvetica" w:hAnsi="Helvetica" w:cs="Helvetica"/>
          <w:color w:val="404040"/>
          <w:sz w:val="27"/>
          <w:szCs w:val="27"/>
        </w:rPr>
        <w:t>”</w:t>
      </w:r>
      <w:r>
        <w:rPr>
          <w:rFonts w:ascii="Helvetica" w:hAnsi="Helvetica" w:cs="Helvetica"/>
          <w:color w:val="404040"/>
          <w:sz w:val="27"/>
          <w:szCs w:val="27"/>
        </w:rPr>
        <w:t>分裂分子及其分裂活动，绝非针对台湾同胞。如果有人要把台湾从中国分裂出去，中国军队将不惜一切代价，坚决予以挫败，捍卫国家统一。</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w:t>
      </w:r>
      <w:r>
        <w:rPr>
          <w:rStyle w:val="a4"/>
          <w:rFonts w:ascii="Helvetica" w:hAnsi="Helvetica" w:cs="Helvetica"/>
          <w:color w:val="000080"/>
          <w:sz w:val="27"/>
          <w:szCs w:val="27"/>
        </w:rPr>
        <w:t xml:space="preserve">　坚持永不称霸、永不扩张、永不谋求势力范围</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这是新时代中国国防的鲜明特征。</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国虽大，好战必亡。中华民族历来爱好和平。近代以来，中国人民饱受侵略和战乱之苦，深感和平之珍贵、发展之迫切，决不会把自己经受过的悲惨遭遇强加于人。新中国成立</w:t>
      </w:r>
      <w:r>
        <w:rPr>
          <w:rFonts w:ascii="Helvetica" w:hAnsi="Helvetica" w:cs="Helvetica"/>
          <w:color w:val="404040"/>
          <w:sz w:val="27"/>
          <w:szCs w:val="27"/>
        </w:rPr>
        <w:t>70</w:t>
      </w:r>
      <w:r>
        <w:rPr>
          <w:rFonts w:ascii="Helvetica" w:hAnsi="Helvetica" w:cs="Helvetica"/>
          <w:color w:val="404040"/>
          <w:sz w:val="27"/>
          <w:szCs w:val="27"/>
        </w:rPr>
        <w:t>年来，中国没有主动挑起过任何一场战争和冲突。改革开放以来，中国致力于促进世界和平，主动裁减军队员额</w:t>
      </w:r>
      <w:r>
        <w:rPr>
          <w:rFonts w:ascii="Helvetica" w:hAnsi="Helvetica" w:cs="Helvetica"/>
          <w:color w:val="404040"/>
          <w:sz w:val="27"/>
          <w:szCs w:val="27"/>
        </w:rPr>
        <w:t>400</w:t>
      </w:r>
      <w:r>
        <w:rPr>
          <w:rFonts w:ascii="Helvetica" w:hAnsi="Helvetica" w:cs="Helvetica"/>
          <w:color w:val="404040"/>
          <w:sz w:val="27"/>
          <w:szCs w:val="27"/>
        </w:rPr>
        <w:t>余万。</w:t>
      </w:r>
      <w:proofErr w:type="gramStart"/>
      <w:r>
        <w:rPr>
          <w:rFonts w:ascii="Helvetica" w:hAnsi="Helvetica" w:cs="Helvetica"/>
          <w:color w:val="404040"/>
          <w:sz w:val="27"/>
          <w:szCs w:val="27"/>
        </w:rPr>
        <w:t>中国由积贫</w:t>
      </w:r>
      <w:proofErr w:type="gramEnd"/>
      <w:r>
        <w:rPr>
          <w:rFonts w:ascii="Helvetica" w:hAnsi="Helvetica" w:cs="Helvetica"/>
          <w:color w:val="404040"/>
          <w:sz w:val="27"/>
          <w:szCs w:val="27"/>
        </w:rPr>
        <w:t>积弱发展成为世界第二大经济体，靠的不是别人的施舍，更不是军事扩张和殖民掠夺，而是人民勤劳、维护和平。中国既通过维护世界和平为自身发展创造有利条件，又通过自身发展促进世界和平，真诚希望所有国家都选择和平发展道路，共同防范冲突和战争。</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中国坚持在和平共处五项原则基础上发展同各国的友好合作，尊重各国人民自主选择发展道路的权利，主张通过平等对话和谈判协商解决国际争端，反对干涉别国内政，反对恃强凌弱，反对把自己的意志强加于人。中国坚持结伴不结盟，不参加任何军事集团，反对侵略扩张，反</w:t>
      </w:r>
      <w:r>
        <w:rPr>
          <w:rFonts w:ascii="Helvetica" w:hAnsi="Helvetica" w:cs="Helvetica"/>
          <w:color w:val="404040"/>
          <w:sz w:val="27"/>
          <w:szCs w:val="27"/>
        </w:rPr>
        <w:lastRenderedPageBreak/>
        <w:t>对动辄使用武力或以武力相威胁。中国的国防建设和发展，始终着眼于满足自身安全的正当需要，始终是世界和平力量的增长。历史已经并将继续证明，中国决不走追逐霸权、</w:t>
      </w:r>
      <w:r>
        <w:rPr>
          <w:rFonts w:ascii="Helvetica" w:hAnsi="Helvetica" w:cs="Helvetica"/>
          <w:color w:val="404040"/>
          <w:sz w:val="27"/>
          <w:szCs w:val="27"/>
        </w:rPr>
        <w:t>“</w:t>
      </w:r>
      <w:r>
        <w:rPr>
          <w:rFonts w:ascii="Helvetica" w:hAnsi="Helvetica" w:cs="Helvetica"/>
          <w:color w:val="404040"/>
          <w:sz w:val="27"/>
          <w:szCs w:val="27"/>
        </w:rPr>
        <w:t>国强必霸</w:t>
      </w:r>
      <w:r>
        <w:rPr>
          <w:rFonts w:ascii="Helvetica" w:hAnsi="Helvetica" w:cs="Helvetica"/>
          <w:color w:val="404040"/>
          <w:sz w:val="27"/>
          <w:szCs w:val="27"/>
        </w:rPr>
        <w:t>”</w:t>
      </w:r>
      <w:r>
        <w:rPr>
          <w:rFonts w:ascii="Helvetica" w:hAnsi="Helvetica" w:cs="Helvetica"/>
          <w:color w:val="404040"/>
          <w:sz w:val="27"/>
          <w:szCs w:val="27"/>
        </w:rPr>
        <w:t>的老路。无论将来发展到哪一步，中国都不会威胁谁，都不会谋求建立势力范围。</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w:t>
      </w:r>
      <w:r>
        <w:rPr>
          <w:rStyle w:val="a4"/>
          <w:rFonts w:ascii="Helvetica" w:hAnsi="Helvetica" w:cs="Helvetica"/>
          <w:color w:val="000080"/>
          <w:sz w:val="27"/>
          <w:szCs w:val="27"/>
        </w:rPr>
        <w:t>贯彻落实新时代军事战略方针</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这是新时代中国国防的战略指导。</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新时代军事战略方针，坚持防御、自卫、后发制人原则，实行积极防御，坚持</w:t>
      </w:r>
      <w:r>
        <w:rPr>
          <w:rFonts w:ascii="Helvetica" w:hAnsi="Helvetica" w:cs="Helvetica"/>
          <w:color w:val="404040"/>
          <w:sz w:val="27"/>
          <w:szCs w:val="27"/>
        </w:rPr>
        <w:t>“</w:t>
      </w:r>
      <w:r>
        <w:rPr>
          <w:rFonts w:ascii="Helvetica" w:hAnsi="Helvetica" w:cs="Helvetica"/>
          <w:color w:val="404040"/>
          <w:sz w:val="27"/>
          <w:szCs w:val="27"/>
        </w:rPr>
        <w:t>人不犯我、我不犯人，人若犯我、我必犯人</w:t>
      </w:r>
      <w:r>
        <w:rPr>
          <w:rFonts w:ascii="Helvetica" w:hAnsi="Helvetica" w:cs="Helvetica"/>
          <w:color w:val="404040"/>
          <w:sz w:val="27"/>
          <w:szCs w:val="27"/>
        </w:rPr>
        <w:t>”</w:t>
      </w:r>
      <w:r>
        <w:rPr>
          <w:rFonts w:ascii="Helvetica" w:hAnsi="Helvetica" w:cs="Helvetica"/>
          <w:color w:val="404040"/>
          <w:sz w:val="27"/>
          <w:szCs w:val="27"/>
        </w:rPr>
        <w:t>，强调遏制战争与打赢战争相统一，强调战略上防御与战役战斗上进攻相统一。</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贯彻落实新时代军事战略方针，服从服务党和国家战略全局，落实总体国家安全观，强化忧患意识、危机意识、打仗意识，积极适应战略竞争新格局、国家安全新需求、现代战争新形态，有效履行新时代军队使命任务。根据国家面临的安全威胁，扎实做好军事斗争准备，全面提高新时代备战打仗能力，构建立足防御、多域统筹、均衡稳定的新时代军事战略布局。坚持全民国防，创新人民战争的战略战术和内容方法，充分发挥人民战争整体威力。</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中国始终奉行在任何时候和任何情况下都不首先使用核武器、无条件不对无核武器国家和无核武器区使用或威胁使用核武器的核政策，主张最终全面禁止和彻底销毁核武器，不会与任何国家进行核军备竞赛，始终把自身核力量维持在国家安全需要的最低水平。中国坚持自卫防御</w:t>
      </w:r>
      <w:r>
        <w:rPr>
          <w:rFonts w:ascii="Helvetica" w:hAnsi="Helvetica" w:cs="Helvetica"/>
          <w:color w:val="404040"/>
          <w:sz w:val="27"/>
          <w:szCs w:val="27"/>
        </w:rPr>
        <w:lastRenderedPageBreak/>
        <w:t>核战略，目的是遏制他国对中国使用或威胁使用核武器，确保国家战略安全。</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w:t>
      </w:r>
      <w:r>
        <w:rPr>
          <w:rStyle w:val="a4"/>
          <w:rFonts w:ascii="Helvetica" w:hAnsi="Helvetica" w:cs="Helvetica"/>
          <w:color w:val="000080"/>
          <w:sz w:val="27"/>
          <w:szCs w:val="27"/>
        </w:rPr>
        <w:t>坚持走中国特色强军之路</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这是新时代中国国防的发展路径。</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建设同国际地位相称、同国家安全和发展利益相适应的巩固国防和强大军队，是中国社会主义现代化建设的战略任务，是坚持走和平发展道路的安全保障，是总结历史经验的必然选择。</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新时代中国国防和军队建设，深入贯彻习</w:t>
      </w:r>
      <w:proofErr w:type="gramStart"/>
      <w:r>
        <w:rPr>
          <w:rFonts w:ascii="Helvetica" w:hAnsi="Helvetica" w:cs="Helvetica"/>
          <w:color w:val="404040"/>
          <w:sz w:val="27"/>
          <w:szCs w:val="27"/>
        </w:rPr>
        <w:t>近平强军</w:t>
      </w:r>
      <w:proofErr w:type="gramEnd"/>
      <w:r>
        <w:rPr>
          <w:rFonts w:ascii="Helvetica" w:hAnsi="Helvetica" w:cs="Helvetica"/>
          <w:color w:val="404040"/>
          <w:sz w:val="27"/>
          <w:szCs w:val="27"/>
        </w:rPr>
        <w:t>思想，深入贯彻习近</w:t>
      </w:r>
      <w:proofErr w:type="gramStart"/>
      <w:r>
        <w:rPr>
          <w:rFonts w:ascii="Helvetica" w:hAnsi="Helvetica" w:cs="Helvetica"/>
          <w:color w:val="404040"/>
          <w:sz w:val="27"/>
          <w:szCs w:val="27"/>
        </w:rPr>
        <w:t>平军事</w:t>
      </w:r>
      <w:proofErr w:type="gramEnd"/>
      <w:r>
        <w:rPr>
          <w:rFonts w:ascii="Helvetica" w:hAnsi="Helvetica" w:cs="Helvetica"/>
          <w:color w:val="404040"/>
          <w:sz w:val="27"/>
          <w:szCs w:val="27"/>
        </w:rPr>
        <w:t>战略思想，坚持政治建军、改革强军、科技兴军、依法治军，聚焦能打仗、打胜仗，推动机械化信息化融合发展，加快军事智能化发展，构建中国特色现代军事力量体系，完善和发展中国特色社会主义军事制度，不断提高履行新时代使命任务的能力。</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新时代中国国防和军队建设的战略目标是，到</w:t>
      </w:r>
      <w:r>
        <w:rPr>
          <w:rFonts w:ascii="Helvetica" w:hAnsi="Helvetica" w:cs="Helvetica"/>
          <w:color w:val="404040"/>
          <w:sz w:val="27"/>
          <w:szCs w:val="27"/>
        </w:rPr>
        <w:t>2020</w:t>
      </w:r>
      <w:r>
        <w:rPr>
          <w:rFonts w:ascii="Helvetica" w:hAnsi="Helvetica" w:cs="Helvetica"/>
          <w:color w:val="404040"/>
          <w:sz w:val="27"/>
          <w:szCs w:val="27"/>
        </w:rPr>
        <w:t>年基本实现机械化，信息化建设取得重大进展，战略能力有大的提升。同国家现代化进程相一致，全面推进军事理论现代化、军队组织形态现代化、军事人员现代化、武器装备现代化，力争到</w:t>
      </w:r>
      <w:r>
        <w:rPr>
          <w:rFonts w:ascii="Helvetica" w:hAnsi="Helvetica" w:cs="Helvetica"/>
          <w:color w:val="404040"/>
          <w:sz w:val="27"/>
          <w:szCs w:val="27"/>
        </w:rPr>
        <w:t>2035</w:t>
      </w:r>
      <w:r>
        <w:rPr>
          <w:rFonts w:ascii="Helvetica" w:hAnsi="Helvetica" w:cs="Helvetica"/>
          <w:color w:val="404040"/>
          <w:sz w:val="27"/>
          <w:szCs w:val="27"/>
        </w:rPr>
        <w:t>年基本实现国防和军队现代化，到本世纪中叶把人民军队全面建成世界一流军队。</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w:t>
      </w:r>
      <w:r>
        <w:rPr>
          <w:rStyle w:val="a4"/>
          <w:rFonts w:ascii="Helvetica" w:hAnsi="Helvetica" w:cs="Helvetica"/>
          <w:color w:val="000080"/>
          <w:sz w:val="27"/>
          <w:szCs w:val="27"/>
        </w:rPr>
        <w:t>服务构建人类命运共同体</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这是新时代中国国防的世界意义。</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lastRenderedPageBreak/>
        <w:t xml:space="preserve">　　中国人民的梦想与世界人民的梦想息息相通。一个和平稳定繁荣的中国，是世界的机遇和福祉。一支强大的中国军队，是维护世界和平稳定、服务构建人类命运共同体的坚定力量。</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中国军队坚持共同、综合、合作、可持续的安全观，秉持正确义利观，积极参与全球安全治理体系改革，深化双边和多边安全合作，促进不同安全机制间协调包容、互补合作，营造平等互信、公平正义、共建共享的安全格局。</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中国军队坚持履行国际责任和义务，始终高举合作共赢的旗帜，在力所能及的范围内向国际社会提供更多公共安全产品，积极参加国际维和、海上护航、人道主义救援等行动，加强国际军控和防扩散合作，建设性参与热点问题的政治解决，共同维护国际通道安全，合力应对恐怖主义、网络安全、重大自然灾害等全球性挑战，积极为构建人类命运共同体贡献力量。</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w:t>
      </w:r>
      <w:r>
        <w:rPr>
          <w:rStyle w:val="a4"/>
          <w:rFonts w:ascii="Helvetica" w:hAnsi="Helvetica" w:cs="Helvetica"/>
          <w:color w:val="000080"/>
          <w:sz w:val="27"/>
          <w:szCs w:val="27"/>
        </w:rPr>
        <w:t xml:space="preserve">　三、履行新时代军队使命任务</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进入新时代，中国军队依据国家安全和发展战略要求</w:t>
      </w:r>
      <w:r>
        <w:rPr>
          <w:rFonts w:ascii="Helvetica" w:hAnsi="Helvetica" w:cs="Helvetica"/>
          <w:color w:val="404040"/>
          <w:sz w:val="27"/>
          <w:szCs w:val="27"/>
        </w:rPr>
        <w:t>,</w:t>
      </w:r>
      <w:r>
        <w:rPr>
          <w:rFonts w:ascii="Helvetica" w:hAnsi="Helvetica" w:cs="Helvetica"/>
          <w:color w:val="404040"/>
          <w:sz w:val="27"/>
          <w:szCs w:val="27"/>
        </w:rPr>
        <w:t>坚决履行党和人民赋予的使命任务，为巩固中国共产党领导和社会主义制度提供战略支撑，为捍卫国家主权、统一、领土完整提供战略支撑，为维护国家海外利益提供战略支撑，为促进世界和平与发展提供战略支撑。</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w:t>
      </w:r>
      <w:r>
        <w:rPr>
          <w:rStyle w:val="a4"/>
          <w:rFonts w:ascii="Helvetica" w:hAnsi="Helvetica" w:cs="Helvetica"/>
          <w:color w:val="000080"/>
          <w:sz w:val="27"/>
          <w:szCs w:val="27"/>
        </w:rPr>
        <w:t xml:space="preserve">　维护国家领土主权和海洋权益</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lastRenderedPageBreak/>
        <w:t xml:space="preserve">　　中国拥有</w:t>
      </w:r>
      <w:r>
        <w:rPr>
          <w:rFonts w:ascii="Helvetica" w:hAnsi="Helvetica" w:cs="Helvetica"/>
          <w:color w:val="404040"/>
          <w:sz w:val="27"/>
          <w:szCs w:val="27"/>
        </w:rPr>
        <w:t>2.2</w:t>
      </w:r>
      <w:r>
        <w:rPr>
          <w:rFonts w:ascii="Helvetica" w:hAnsi="Helvetica" w:cs="Helvetica"/>
          <w:color w:val="404040"/>
          <w:sz w:val="27"/>
          <w:szCs w:val="27"/>
        </w:rPr>
        <w:t>万多千米陆地边界、</w:t>
      </w:r>
      <w:r>
        <w:rPr>
          <w:rFonts w:ascii="Helvetica" w:hAnsi="Helvetica" w:cs="Helvetica"/>
          <w:color w:val="404040"/>
          <w:sz w:val="27"/>
          <w:szCs w:val="27"/>
        </w:rPr>
        <w:t>1.8</w:t>
      </w:r>
      <w:r>
        <w:rPr>
          <w:rFonts w:ascii="Helvetica" w:hAnsi="Helvetica" w:cs="Helvetica"/>
          <w:color w:val="404040"/>
          <w:sz w:val="27"/>
          <w:szCs w:val="27"/>
        </w:rPr>
        <w:t>万多千米大陆海岸线，是世界上邻国最多、陆地边界最长、海上安全环境十分复杂的国家之一，维护领土主权、海洋权益和国家统一的任务艰巨繁重。</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中国军队严密防范各类蚕食、渗透、破坏和袭扰活动，维护边防安全稳定。中国同周边</w:t>
      </w:r>
      <w:r>
        <w:rPr>
          <w:rFonts w:ascii="Helvetica" w:hAnsi="Helvetica" w:cs="Helvetica"/>
          <w:color w:val="404040"/>
          <w:sz w:val="27"/>
          <w:szCs w:val="27"/>
        </w:rPr>
        <w:t>9</w:t>
      </w:r>
      <w:r>
        <w:rPr>
          <w:rFonts w:ascii="Helvetica" w:hAnsi="Helvetica" w:cs="Helvetica"/>
          <w:color w:val="404040"/>
          <w:sz w:val="27"/>
          <w:szCs w:val="27"/>
        </w:rPr>
        <w:t>个国家签订边防合作协议，同</w:t>
      </w:r>
      <w:r>
        <w:rPr>
          <w:rFonts w:ascii="Helvetica" w:hAnsi="Helvetica" w:cs="Helvetica"/>
          <w:color w:val="404040"/>
          <w:sz w:val="27"/>
          <w:szCs w:val="27"/>
        </w:rPr>
        <w:t>12</w:t>
      </w:r>
      <w:r>
        <w:rPr>
          <w:rFonts w:ascii="Helvetica" w:hAnsi="Helvetica" w:cs="Helvetica"/>
          <w:color w:val="404040"/>
          <w:sz w:val="27"/>
          <w:szCs w:val="27"/>
        </w:rPr>
        <w:t>个国家建立边防会谈会晤机制，构建起国防部、战区、边防部队三级对外交往机制，常态</w:t>
      </w:r>
      <w:proofErr w:type="gramStart"/>
      <w:r>
        <w:rPr>
          <w:rFonts w:ascii="Helvetica" w:hAnsi="Helvetica" w:cs="Helvetica"/>
          <w:color w:val="404040"/>
          <w:sz w:val="27"/>
          <w:szCs w:val="27"/>
        </w:rPr>
        <w:t>化开展</w:t>
      </w:r>
      <w:proofErr w:type="gramEnd"/>
      <w:r>
        <w:rPr>
          <w:rFonts w:ascii="Helvetica" w:hAnsi="Helvetica" w:cs="Helvetica"/>
          <w:color w:val="404040"/>
          <w:sz w:val="27"/>
          <w:szCs w:val="27"/>
        </w:rPr>
        <w:t>友好互访、工作会谈和联合巡逻执勤、联合打击跨境犯罪演练等活动。同哈萨克斯坦、吉尔吉斯斯坦、俄罗斯、塔吉克斯坦开展边境裁军履约工作。加强中</w:t>
      </w:r>
      <w:proofErr w:type="gramStart"/>
      <w:r>
        <w:rPr>
          <w:rFonts w:ascii="Helvetica" w:hAnsi="Helvetica" w:cs="Helvetica"/>
          <w:color w:val="404040"/>
          <w:sz w:val="27"/>
          <w:szCs w:val="27"/>
        </w:rPr>
        <w:t>印方向稳边固防</w:t>
      </w:r>
      <w:proofErr w:type="gramEnd"/>
      <w:r>
        <w:rPr>
          <w:rFonts w:ascii="Helvetica" w:hAnsi="Helvetica" w:cs="Helvetica"/>
          <w:color w:val="404040"/>
          <w:sz w:val="27"/>
          <w:szCs w:val="27"/>
        </w:rPr>
        <w:t>，采取有力措施为和平</w:t>
      </w:r>
      <w:proofErr w:type="gramStart"/>
      <w:r>
        <w:rPr>
          <w:rFonts w:ascii="Helvetica" w:hAnsi="Helvetica" w:cs="Helvetica"/>
          <w:color w:val="404040"/>
          <w:sz w:val="27"/>
          <w:szCs w:val="27"/>
        </w:rPr>
        <w:t>解决洞朗对峙</w:t>
      </w:r>
      <w:proofErr w:type="gramEnd"/>
      <w:r>
        <w:rPr>
          <w:rFonts w:ascii="Helvetica" w:hAnsi="Helvetica" w:cs="Helvetica"/>
          <w:color w:val="404040"/>
          <w:sz w:val="27"/>
          <w:szCs w:val="27"/>
        </w:rPr>
        <w:t>事件创造有利条件。强化中阿边境管控，严防暴</w:t>
      </w:r>
      <w:proofErr w:type="gramStart"/>
      <w:r>
        <w:rPr>
          <w:rFonts w:ascii="Helvetica" w:hAnsi="Helvetica" w:cs="Helvetica"/>
          <w:color w:val="404040"/>
          <w:sz w:val="27"/>
          <w:szCs w:val="27"/>
        </w:rPr>
        <w:t>恐</w:t>
      </w:r>
      <w:proofErr w:type="gramEnd"/>
      <w:r>
        <w:rPr>
          <w:rFonts w:ascii="Helvetica" w:hAnsi="Helvetica" w:cs="Helvetica"/>
          <w:color w:val="404040"/>
          <w:sz w:val="27"/>
          <w:szCs w:val="27"/>
        </w:rPr>
        <w:t>分子渗透。加强中缅方向安全管控，维护边境地区安宁和人民安全。</w:t>
      </w:r>
      <w:r>
        <w:rPr>
          <w:rFonts w:ascii="Helvetica" w:hAnsi="Helvetica" w:cs="Helvetica"/>
          <w:color w:val="404040"/>
          <w:sz w:val="27"/>
          <w:szCs w:val="27"/>
        </w:rPr>
        <w:t>2012</w:t>
      </w:r>
      <w:r>
        <w:rPr>
          <w:rFonts w:ascii="Helvetica" w:hAnsi="Helvetica" w:cs="Helvetica"/>
          <w:color w:val="404040"/>
          <w:sz w:val="27"/>
          <w:szCs w:val="27"/>
        </w:rPr>
        <w:t>年以来，中国边防部队同邻国军队共进行</w:t>
      </w:r>
      <w:r>
        <w:rPr>
          <w:rFonts w:ascii="Helvetica" w:hAnsi="Helvetica" w:cs="Helvetica"/>
          <w:color w:val="404040"/>
          <w:sz w:val="27"/>
          <w:szCs w:val="27"/>
        </w:rPr>
        <w:t>3300</w:t>
      </w:r>
      <w:r>
        <w:rPr>
          <w:rFonts w:ascii="Helvetica" w:hAnsi="Helvetica" w:cs="Helvetica"/>
          <w:color w:val="404040"/>
          <w:sz w:val="27"/>
          <w:szCs w:val="27"/>
        </w:rPr>
        <w:t>余次联合巡逻，举行</w:t>
      </w:r>
      <w:r>
        <w:rPr>
          <w:rFonts w:ascii="Helvetica" w:hAnsi="Helvetica" w:cs="Helvetica"/>
          <w:color w:val="404040"/>
          <w:sz w:val="27"/>
          <w:szCs w:val="27"/>
        </w:rPr>
        <w:t>8100</w:t>
      </w:r>
      <w:r>
        <w:rPr>
          <w:rFonts w:ascii="Helvetica" w:hAnsi="Helvetica" w:cs="Helvetica"/>
          <w:color w:val="404040"/>
          <w:sz w:val="27"/>
          <w:szCs w:val="27"/>
        </w:rPr>
        <w:t>余次边防会晤，在中越、中缅方向开展边境</w:t>
      </w:r>
      <w:proofErr w:type="gramStart"/>
      <w:r>
        <w:rPr>
          <w:rFonts w:ascii="Helvetica" w:hAnsi="Helvetica" w:cs="Helvetica"/>
          <w:color w:val="404040"/>
          <w:sz w:val="27"/>
          <w:szCs w:val="27"/>
        </w:rPr>
        <w:t>扫雷约</w:t>
      </w:r>
      <w:proofErr w:type="gramEnd"/>
      <w:r>
        <w:rPr>
          <w:rFonts w:ascii="Helvetica" w:hAnsi="Helvetica" w:cs="Helvetica"/>
          <w:color w:val="404040"/>
          <w:sz w:val="27"/>
          <w:szCs w:val="27"/>
        </w:rPr>
        <w:t>58</w:t>
      </w:r>
      <w:r>
        <w:rPr>
          <w:rFonts w:ascii="Helvetica" w:hAnsi="Helvetica" w:cs="Helvetica"/>
          <w:color w:val="404040"/>
          <w:sz w:val="27"/>
          <w:szCs w:val="27"/>
        </w:rPr>
        <w:t>平方千米，封围雷场约</w:t>
      </w:r>
      <w:r>
        <w:rPr>
          <w:rFonts w:ascii="Helvetica" w:hAnsi="Helvetica" w:cs="Helvetica"/>
          <w:color w:val="404040"/>
          <w:sz w:val="27"/>
          <w:szCs w:val="27"/>
        </w:rPr>
        <w:t>25</w:t>
      </w:r>
      <w:r>
        <w:rPr>
          <w:rFonts w:ascii="Helvetica" w:hAnsi="Helvetica" w:cs="Helvetica"/>
          <w:color w:val="404040"/>
          <w:sz w:val="27"/>
          <w:szCs w:val="27"/>
        </w:rPr>
        <w:t>平方千米，排除地雷等爆炸物约</w:t>
      </w:r>
      <w:r>
        <w:rPr>
          <w:rFonts w:ascii="Helvetica" w:hAnsi="Helvetica" w:cs="Helvetica"/>
          <w:color w:val="404040"/>
          <w:sz w:val="27"/>
          <w:szCs w:val="27"/>
        </w:rPr>
        <w:t>17</w:t>
      </w:r>
      <w:r>
        <w:rPr>
          <w:rFonts w:ascii="Helvetica" w:hAnsi="Helvetica" w:cs="Helvetica"/>
          <w:color w:val="404040"/>
          <w:sz w:val="27"/>
          <w:szCs w:val="27"/>
        </w:rPr>
        <w:t>万枚。</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组织东海、南海、黄海等重要海区和岛礁警戒防卫，掌握周边海上态势，组织海上联合维权执法，妥善处置海空情况，坚决应对海上安全威胁和侵权挑衅行为。</w:t>
      </w:r>
      <w:r>
        <w:rPr>
          <w:rFonts w:ascii="Helvetica" w:hAnsi="Helvetica" w:cs="Helvetica"/>
          <w:color w:val="404040"/>
          <w:sz w:val="27"/>
          <w:szCs w:val="27"/>
        </w:rPr>
        <w:t>2012</w:t>
      </w:r>
      <w:r>
        <w:rPr>
          <w:rFonts w:ascii="Helvetica" w:hAnsi="Helvetica" w:cs="Helvetica"/>
          <w:color w:val="404040"/>
          <w:sz w:val="27"/>
          <w:szCs w:val="27"/>
        </w:rPr>
        <w:t>年以来，组织舰艇警戒巡逻</w:t>
      </w:r>
      <w:r>
        <w:rPr>
          <w:rFonts w:ascii="Helvetica" w:hAnsi="Helvetica" w:cs="Helvetica"/>
          <w:color w:val="404040"/>
          <w:sz w:val="27"/>
          <w:szCs w:val="27"/>
        </w:rPr>
        <w:t>4600</w:t>
      </w:r>
      <w:r>
        <w:rPr>
          <w:rFonts w:ascii="Helvetica" w:hAnsi="Helvetica" w:cs="Helvetica"/>
          <w:color w:val="404040"/>
          <w:sz w:val="27"/>
          <w:szCs w:val="27"/>
        </w:rPr>
        <w:t>余次和维</w:t>
      </w:r>
      <w:proofErr w:type="gramStart"/>
      <w:r>
        <w:rPr>
          <w:rFonts w:ascii="Helvetica" w:hAnsi="Helvetica" w:cs="Helvetica"/>
          <w:color w:val="404040"/>
          <w:sz w:val="27"/>
          <w:szCs w:val="27"/>
        </w:rPr>
        <w:t>权执法</w:t>
      </w:r>
      <w:proofErr w:type="gramEnd"/>
      <w:r>
        <w:rPr>
          <w:rFonts w:ascii="Helvetica" w:hAnsi="Helvetica" w:cs="Helvetica"/>
          <w:color w:val="404040"/>
          <w:sz w:val="27"/>
          <w:szCs w:val="27"/>
        </w:rPr>
        <w:t>7.2</w:t>
      </w:r>
      <w:r>
        <w:rPr>
          <w:rFonts w:ascii="Helvetica" w:hAnsi="Helvetica" w:cs="Helvetica"/>
          <w:color w:val="404040"/>
          <w:sz w:val="27"/>
          <w:szCs w:val="27"/>
        </w:rPr>
        <w:t>万余次，维护海洋和平安宁和良好秩序。</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组织空防和对空侦察预警，监视国家领空及周边地区空中动态，组织</w:t>
      </w:r>
      <w:proofErr w:type="gramStart"/>
      <w:r>
        <w:rPr>
          <w:rFonts w:ascii="Helvetica" w:hAnsi="Helvetica" w:cs="Helvetica"/>
          <w:color w:val="404040"/>
          <w:sz w:val="27"/>
          <w:szCs w:val="27"/>
        </w:rPr>
        <w:t>空中警巡</w:t>
      </w:r>
      <w:proofErr w:type="gramEnd"/>
      <w:r>
        <w:rPr>
          <w:rFonts w:ascii="Helvetica" w:hAnsi="Helvetica" w:cs="Helvetica"/>
          <w:color w:val="404040"/>
          <w:sz w:val="27"/>
          <w:szCs w:val="27"/>
        </w:rPr>
        <w:t>、战斗起飞，有效处置各种空中安全威胁和突发情况，维护空中秩序，维护空防安全。</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lastRenderedPageBreak/>
        <w:t xml:space="preserve">　　着眼捍卫国家统一，加强以海上方向为重点的军事斗争准备，组织舰机</w:t>
      </w:r>
      <w:r>
        <w:rPr>
          <w:rFonts w:ascii="Helvetica" w:hAnsi="Helvetica" w:cs="Helvetica"/>
          <w:color w:val="404040"/>
          <w:sz w:val="27"/>
          <w:szCs w:val="27"/>
        </w:rPr>
        <w:t>“</w:t>
      </w:r>
      <w:r>
        <w:rPr>
          <w:rFonts w:ascii="Helvetica" w:hAnsi="Helvetica" w:cs="Helvetica"/>
          <w:color w:val="404040"/>
          <w:sz w:val="27"/>
          <w:szCs w:val="27"/>
        </w:rPr>
        <w:t>绕岛巡航</w:t>
      </w:r>
      <w:r>
        <w:rPr>
          <w:rFonts w:ascii="Helvetica" w:hAnsi="Helvetica" w:cs="Helvetica"/>
          <w:color w:val="404040"/>
          <w:sz w:val="27"/>
          <w:szCs w:val="27"/>
        </w:rPr>
        <w:t>”</w:t>
      </w:r>
      <w:r>
        <w:rPr>
          <w:rFonts w:ascii="Helvetica" w:hAnsi="Helvetica" w:cs="Helvetica"/>
          <w:color w:val="404040"/>
          <w:sz w:val="27"/>
          <w:szCs w:val="27"/>
        </w:rPr>
        <w:t>，对</w:t>
      </w:r>
      <w:r>
        <w:rPr>
          <w:rFonts w:ascii="Helvetica" w:hAnsi="Helvetica" w:cs="Helvetica"/>
          <w:color w:val="404040"/>
          <w:sz w:val="27"/>
          <w:szCs w:val="27"/>
        </w:rPr>
        <w:t>“</w:t>
      </w:r>
      <w:r>
        <w:rPr>
          <w:rFonts w:ascii="Helvetica" w:hAnsi="Helvetica" w:cs="Helvetica"/>
          <w:color w:val="404040"/>
          <w:sz w:val="27"/>
          <w:szCs w:val="27"/>
        </w:rPr>
        <w:t>台独</w:t>
      </w:r>
      <w:r>
        <w:rPr>
          <w:rFonts w:ascii="Helvetica" w:hAnsi="Helvetica" w:cs="Helvetica"/>
          <w:color w:val="404040"/>
          <w:sz w:val="27"/>
          <w:szCs w:val="27"/>
        </w:rPr>
        <w:t>”</w:t>
      </w:r>
      <w:r>
        <w:rPr>
          <w:rFonts w:ascii="Helvetica" w:hAnsi="Helvetica" w:cs="Helvetica"/>
          <w:color w:val="404040"/>
          <w:sz w:val="27"/>
          <w:szCs w:val="27"/>
        </w:rPr>
        <w:t>分裂势力发出严正警告。</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w:t>
      </w:r>
      <w:r>
        <w:rPr>
          <w:rStyle w:val="a4"/>
          <w:rFonts w:ascii="Helvetica" w:hAnsi="Helvetica" w:cs="Helvetica"/>
          <w:color w:val="000080"/>
          <w:sz w:val="27"/>
          <w:szCs w:val="27"/>
        </w:rPr>
        <w:t xml:space="preserve">　保持常备不懈的战备状态</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军队保持战备状态，是有效应对安全威胁、履行使命任务的重要保证。中央军委和战区联合作战指挥机构严格落实战备值班制度，常态组织战备检查、战备拉动，保持随时能战状态，不断提高联合作战指挥能力，稳妥高效指挥处置各类突发情况，有效遂行各种急难险重任务。</w:t>
      </w:r>
      <w:r>
        <w:rPr>
          <w:rFonts w:ascii="Helvetica" w:hAnsi="Helvetica" w:cs="Helvetica"/>
          <w:color w:val="404040"/>
          <w:sz w:val="27"/>
          <w:szCs w:val="27"/>
        </w:rPr>
        <w:t>2018</w:t>
      </w:r>
      <w:r>
        <w:rPr>
          <w:rFonts w:ascii="Helvetica" w:hAnsi="Helvetica" w:cs="Helvetica"/>
          <w:color w:val="404040"/>
          <w:sz w:val="27"/>
          <w:szCs w:val="27"/>
        </w:rPr>
        <w:t>年，中央军委组织全军战备突击检查和部队整建制拉动，行动范围覆盖</w:t>
      </w:r>
      <w:r>
        <w:rPr>
          <w:rFonts w:ascii="Helvetica" w:hAnsi="Helvetica" w:cs="Helvetica"/>
          <w:color w:val="404040"/>
          <w:sz w:val="27"/>
          <w:szCs w:val="27"/>
        </w:rPr>
        <w:t>21</w:t>
      </w:r>
      <w:r>
        <w:rPr>
          <w:rFonts w:ascii="Helvetica" w:hAnsi="Helvetica" w:cs="Helvetica"/>
          <w:color w:val="404040"/>
          <w:sz w:val="27"/>
          <w:szCs w:val="27"/>
        </w:rPr>
        <w:t>个省、自治区、直辖市和东海、南海部分海域。</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解放军和武警部队强化战备观念，严格战备制度，加强战备值班执勤，扎实开展战备演练，建立正规战备秩序，保持良好战备状态，有效遂行战备（战斗）值班、巡逻执勤等任务。</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w:t>
      </w:r>
      <w:r>
        <w:rPr>
          <w:rStyle w:val="a4"/>
          <w:rFonts w:ascii="Helvetica" w:hAnsi="Helvetica" w:cs="Helvetica"/>
          <w:color w:val="000080"/>
          <w:sz w:val="27"/>
          <w:szCs w:val="27"/>
        </w:rPr>
        <w:t xml:space="preserve">　开展实战化军事训练</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军事训练是和平时期军队的基本实践活动。中国军队坚持把军事训练摆在重要位置，牢固树立战斗力这个唯一的根本的标准，完善军事训练法规和标准体系，建立健全训练监察体系，组织全军应急应战军事训练监察，落实练兵备战工作责任制，开展群众性练兵比武活动，不断提高实战化训练水平。</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lastRenderedPageBreak/>
        <w:t xml:space="preserve">　　全军兴起大抓实战化军事训练的热潮。</w:t>
      </w:r>
      <w:r>
        <w:rPr>
          <w:rFonts w:ascii="Helvetica" w:hAnsi="Helvetica" w:cs="Helvetica"/>
          <w:color w:val="404040"/>
          <w:sz w:val="27"/>
          <w:szCs w:val="27"/>
        </w:rPr>
        <w:t>2012</w:t>
      </w:r>
      <w:r>
        <w:rPr>
          <w:rFonts w:ascii="Helvetica" w:hAnsi="Helvetica" w:cs="Helvetica"/>
          <w:color w:val="404040"/>
          <w:sz w:val="27"/>
          <w:szCs w:val="27"/>
        </w:rPr>
        <w:t>年以来，全军部队广泛开展各战略方向使命课题针对性训练和各军兵种演训，师旅规模以上联合实兵演习</w:t>
      </w:r>
      <w:r>
        <w:rPr>
          <w:rFonts w:ascii="Helvetica" w:hAnsi="Helvetica" w:cs="Helvetica"/>
          <w:color w:val="404040"/>
          <w:sz w:val="27"/>
          <w:szCs w:val="27"/>
        </w:rPr>
        <w:t>80</w:t>
      </w:r>
      <w:r>
        <w:rPr>
          <w:rFonts w:ascii="Helvetica" w:hAnsi="Helvetica" w:cs="Helvetica"/>
          <w:color w:val="404040"/>
          <w:sz w:val="27"/>
          <w:szCs w:val="27"/>
        </w:rPr>
        <w:t>余场。</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各战区强化联合训练主体责任，扎实开展联合训练，结合各战略方向使命任务，组织</w:t>
      </w:r>
      <w:r>
        <w:rPr>
          <w:rFonts w:ascii="Helvetica" w:hAnsi="Helvetica" w:cs="Helvetica"/>
          <w:color w:val="404040"/>
          <w:sz w:val="27"/>
          <w:szCs w:val="27"/>
        </w:rPr>
        <w:t>“</w:t>
      </w:r>
      <w:r>
        <w:rPr>
          <w:rFonts w:ascii="Helvetica" w:hAnsi="Helvetica" w:cs="Helvetica"/>
          <w:color w:val="404040"/>
          <w:sz w:val="27"/>
          <w:szCs w:val="27"/>
        </w:rPr>
        <w:t>东部</w:t>
      </w:r>
      <w:r>
        <w:rPr>
          <w:rFonts w:ascii="Helvetica" w:hAnsi="Helvetica" w:cs="Helvetica"/>
          <w:color w:val="404040"/>
          <w:sz w:val="27"/>
          <w:szCs w:val="27"/>
        </w:rPr>
        <w:t>”“</w:t>
      </w:r>
      <w:r>
        <w:rPr>
          <w:rFonts w:ascii="Helvetica" w:hAnsi="Helvetica" w:cs="Helvetica"/>
          <w:color w:val="404040"/>
          <w:sz w:val="27"/>
          <w:szCs w:val="27"/>
        </w:rPr>
        <w:t>南部</w:t>
      </w:r>
      <w:r>
        <w:rPr>
          <w:rFonts w:ascii="Helvetica" w:hAnsi="Helvetica" w:cs="Helvetica"/>
          <w:color w:val="404040"/>
          <w:sz w:val="27"/>
          <w:szCs w:val="27"/>
        </w:rPr>
        <w:t>”“</w:t>
      </w:r>
      <w:r>
        <w:rPr>
          <w:rFonts w:ascii="Helvetica" w:hAnsi="Helvetica" w:cs="Helvetica"/>
          <w:color w:val="404040"/>
          <w:sz w:val="27"/>
          <w:szCs w:val="27"/>
        </w:rPr>
        <w:t>西部</w:t>
      </w:r>
      <w:r>
        <w:rPr>
          <w:rFonts w:ascii="Helvetica" w:hAnsi="Helvetica" w:cs="Helvetica"/>
          <w:color w:val="404040"/>
          <w:sz w:val="27"/>
          <w:szCs w:val="27"/>
        </w:rPr>
        <w:t>”“</w:t>
      </w:r>
      <w:r>
        <w:rPr>
          <w:rFonts w:ascii="Helvetica" w:hAnsi="Helvetica" w:cs="Helvetica"/>
          <w:color w:val="404040"/>
          <w:sz w:val="27"/>
          <w:szCs w:val="27"/>
        </w:rPr>
        <w:t>北部</w:t>
      </w:r>
      <w:r>
        <w:rPr>
          <w:rFonts w:ascii="Helvetica" w:hAnsi="Helvetica" w:cs="Helvetica"/>
          <w:color w:val="404040"/>
          <w:sz w:val="27"/>
          <w:szCs w:val="27"/>
        </w:rPr>
        <w:t>”“</w:t>
      </w:r>
      <w:r>
        <w:rPr>
          <w:rFonts w:ascii="Helvetica" w:hAnsi="Helvetica" w:cs="Helvetica"/>
          <w:color w:val="404040"/>
          <w:sz w:val="27"/>
          <w:szCs w:val="27"/>
        </w:rPr>
        <w:t>中部</w:t>
      </w:r>
      <w:r>
        <w:rPr>
          <w:rFonts w:ascii="Helvetica" w:hAnsi="Helvetica" w:cs="Helvetica"/>
          <w:color w:val="404040"/>
          <w:sz w:val="27"/>
          <w:szCs w:val="27"/>
        </w:rPr>
        <w:t>”</w:t>
      </w:r>
      <w:r>
        <w:rPr>
          <w:rFonts w:ascii="Helvetica" w:hAnsi="Helvetica" w:cs="Helvetica"/>
          <w:color w:val="404040"/>
          <w:sz w:val="27"/>
          <w:szCs w:val="27"/>
        </w:rPr>
        <w:t>系列联合实兵演习，努力提高联合作战能力。</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陆军广泛开展军事训练大比武，实施</w:t>
      </w:r>
      <w:r>
        <w:rPr>
          <w:rFonts w:ascii="Helvetica" w:hAnsi="Helvetica" w:cs="Helvetica"/>
          <w:color w:val="404040"/>
          <w:sz w:val="27"/>
          <w:szCs w:val="27"/>
        </w:rPr>
        <w:t>“</w:t>
      </w:r>
      <w:r>
        <w:rPr>
          <w:rFonts w:ascii="Helvetica" w:hAnsi="Helvetica" w:cs="Helvetica"/>
          <w:color w:val="404040"/>
          <w:sz w:val="27"/>
          <w:szCs w:val="27"/>
        </w:rPr>
        <w:t>跨越</w:t>
      </w:r>
      <w:r>
        <w:rPr>
          <w:rFonts w:ascii="Helvetica" w:hAnsi="Helvetica" w:cs="Helvetica"/>
          <w:color w:val="404040"/>
          <w:sz w:val="27"/>
          <w:szCs w:val="27"/>
        </w:rPr>
        <w:t>”“</w:t>
      </w:r>
      <w:r>
        <w:rPr>
          <w:rFonts w:ascii="Helvetica" w:hAnsi="Helvetica" w:cs="Helvetica"/>
          <w:color w:val="404040"/>
          <w:sz w:val="27"/>
          <w:szCs w:val="27"/>
        </w:rPr>
        <w:t>火力</w:t>
      </w:r>
      <w:r>
        <w:rPr>
          <w:rFonts w:ascii="Helvetica" w:hAnsi="Helvetica" w:cs="Helvetica"/>
          <w:color w:val="404040"/>
          <w:sz w:val="27"/>
          <w:szCs w:val="27"/>
        </w:rPr>
        <w:t>”</w:t>
      </w:r>
      <w:r>
        <w:rPr>
          <w:rFonts w:ascii="Helvetica" w:hAnsi="Helvetica" w:cs="Helvetica"/>
          <w:color w:val="404040"/>
          <w:sz w:val="27"/>
          <w:szCs w:val="27"/>
        </w:rPr>
        <w:t>等实兵实装实弹演习。海军拓展远海训练，航母编队首次在西太平洋海域开展远海作战演练，在南海海域和青岛附近海空域举行海上阅兵，组织</w:t>
      </w:r>
      <w:r>
        <w:rPr>
          <w:rFonts w:ascii="Helvetica" w:hAnsi="Helvetica" w:cs="Helvetica"/>
          <w:color w:val="404040"/>
          <w:sz w:val="27"/>
          <w:szCs w:val="27"/>
        </w:rPr>
        <w:t>“</w:t>
      </w:r>
      <w:r>
        <w:rPr>
          <w:rFonts w:ascii="Helvetica" w:hAnsi="Helvetica" w:cs="Helvetica"/>
          <w:color w:val="404040"/>
          <w:sz w:val="27"/>
          <w:szCs w:val="27"/>
        </w:rPr>
        <w:t>机动</w:t>
      </w:r>
      <w:r>
        <w:rPr>
          <w:rFonts w:ascii="Helvetica" w:hAnsi="Helvetica" w:cs="Helvetica"/>
          <w:color w:val="404040"/>
          <w:sz w:val="27"/>
          <w:szCs w:val="27"/>
        </w:rPr>
        <w:t>”</w:t>
      </w:r>
      <w:r>
        <w:rPr>
          <w:rFonts w:ascii="Helvetica" w:hAnsi="Helvetica" w:cs="Helvetica"/>
          <w:color w:val="404040"/>
          <w:sz w:val="27"/>
          <w:szCs w:val="27"/>
        </w:rPr>
        <w:t>系列实兵对抗演习和成体系全要素演习。空军加强体系化</w:t>
      </w:r>
      <w:proofErr w:type="gramStart"/>
      <w:r>
        <w:rPr>
          <w:rFonts w:ascii="Helvetica" w:hAnsi="Helvetica" w:cs="Helvetica"/>
          <w:color w:val="404040"/>
          <w:sz w:val="27"/>
          <w:szCs w:val="27"/>
        </w:rPr>
        <w:t>实案化全</w:t>
      </w:r>
      <w:proofErr w:type="gramEnd"/>
      <w:r>
        <w:rPr>
          <w:rFonts w:ascii="Helvetica" w:hAnsi="Helvetica" w:cs="Helvetica"/>
          <w:color w:val="404040"/>
          <w:sz w:val="27"/>
          <w:szCs w:val="27"/>
        </w:rPr>
        <w:t>疆域训练，组织南海战巡、东海警巡、前出西太，常态</w:t>
      </w:r>
      <w:proofErr w:type="gramStart"/>
      <w:r>
        <w:rPr>
          <w:rFonts w:ascii="Helvetica" w:hAnsi="Helvetica" w:cs="Helvetica"/>
          <w:color w:val="404040"/>
          <w:sz w:val="27"/>
          <w:szCs w:val="27"/>
        </w:rPr>
        <w:t>化开展</w:t>
      </w:r>
      <w:proofErr w:type="gramEnd"/>
      <w:r>
        <w:rPr>
          <w:rFonts w:ascii="Helvetica" w:hAnsi="Helvetica" w:cs="Helvetica"/>
          <w:color w:val="404040"/>
          <w:sz w:val="27"/>
          <w:szCs w:val="27"/>
        </w:rPr>
        <w:t>“</w:t>
      </w:r>
      <w:r>
        <w:rPr>
          <w:rFonts w:ascii="Helvetica" w:hAnsi="Helvetica" w:cs="Helvetica"/>
          <w:color w:val="404040"/>
          <w:sz w:val="27"/>
          <w:szCs w:val="27"/>
        </w:rPr>
        <w:t>红剑</w:t>
      </w:r>
      <w:r>
        <w:rPr>
          <w:rFonts w:ascii="Helvetica" w:hAnsi="Helvetica" w:cs="Helvetica"/>
          <w:color w:val="404040"/>
          <w:sz w:val="27"/>
          <w:szCs w:val="27"/>
        </w:rPr>
        <w:t>”</w:t>
      </w:r>
      <w:r>
        <w:rPr>
          <w:rFonts w:ascii="Helvetica" w:hAnsi="Helvetica" w:cs="Helvetica"/>
          <w:color w:val="404040"/>
          <w:sz w:val="27"/>
          <w:szCs w:val="27"/>
        </w:rPr>
        <w:t>等系列体系对抗演习。火箭军组织对抗性检验性训练、整旅整团</w:t>
      </w:r>
      <w:proofErr w:type="gramStart"/>
      <w:r>
        <w:rPr>
          <w:rFonts w:ascii="Helvetica" w:hAnsi="Helvetica" w:cs="Helvetica"/>
          <w:color w:val="404040"/>
          <w:sz w:val="27"/>
          <w:szCs w:val="27"/>
        </w:rPr>
        <w:t>实案化</w:t>
      </w:r>
      <w:proofErr w:type="gramEnd"/>
      <w:r>
        <w:rPr>
          <w:rFonts w:ascii="Helvetica" w:hAnsi="Helvetica" w:cs="Helvetica"/>
          <w:color w:val="404040"/>
          <w:sz w:val="27"/>
          <w:szCs w:val="27"/>
        </w:rPr>
        <w:t>训练，强化联合火力打击训练，常态</w:t>
      </w:r>
      <w:proofErr w:type="gramStart"/>
      <w:r>
        <w:rPr>
          <w:rFonts w:ascii="Helvetica" w:hAnsi="Helvetica" w:cs="Helvetica"/>
          <w:color w:val="404040"/>
          <w:sz w:val="27"/>
          <w:szCs w:val="27"/>
        </w:rPr>
        <w:t>化开展</w:t>
      </w:r>
      <w:proofErr w:type="gramEnd"/>
      <w:r>
        <w:rPr>
          <w:rFonts w:ascii="Helvetica" w:hAnsi="Helvetica" w:cs="Helvetica"/>
          <w:color w:val="404040"/>
          <w:sz w:val="27"/>
          <w:szCs w:val="27"/>
        </w:rPr>
        <w:t>“</w:t>
      </w:r>
      <w:r>
        <w:rPr>
          <w:rFonts w:ascii="Helvetica" w:hAnsi="Helvetica" w:cs="Helvetica"/>
          <w:color w:val="404040"/>
          <w:sz w:val="27"/>
          <w:szCs w:val="27"/>
        </w:rPr>
        <w:t>天剑</w:t>
      </w:r>
      <w:r>
        <w:rPr>
          <w:rFonts w:ascii="Helvetica" w:hAnsi="Helvetica" w:cs="Helvetica"/>
          <w:color w:val="404040"/>
          <w:sz w:val="27"/>
          <w:szCs w:val="27"/>
        </w:rPr>
        <w:t>”</w:t>
      </w:r>
      <w:r>
        <w:rPr>
          <w:rFonts w:ascii="Helvetica" w:hAnsi="Helvetica" w:cs="Helvetica"/>
          <w:color w:val="404040"/>
          <w:sz w:val="27"/>
          <w:szCs w:val="27"/>
        </w:rPr>
        <w:t>系列演习。战略支援部队积极融入联合作战体系，扎实开展新型领域对抗演练和应急应战训练。联勤保障部队推进融入联合作战体系，组织</w:t>
      </w:r>
      <w:r>
        <w:rPr>
          <w:rFonts w:ascii="Helvetica" w:hAnsi="Helvetica" w:cs="Helvetica"/>
          <w:color w:val="404040"/>
          <w:sz w:val="27"/>
          <w:szCs w:val="27"/>
        </w:rPr>
        <w:t>“</w:t>
      </w:r>
      <w:r>
        <w:rPr>
          <w:rFonts w:ascii="Helvetica" w:hAnsi="Helvetica" w:cs="Helvetica"/>
          <w:color w:val="404040"/>
          <w:sz w:val="27"/>
          <w:szCs w:val="27"/>
        </w:rPr>
        <w:t>联勤使命－</w:t>
      </w:r>
      <w:r>
        <w:rPr>
          <w:rFonts w:ascii="Helvetica" w:hAnsi="Helvetica" w:cs="Helvetica"/>
          <w:color w:val="404040"/>
          <w:sz w:val="27"/>
          <w:szCs w:val="27"/>
        </w:rPr>
        <w:t>2018”</w:t>
      </w:r>
      <w:r>
        <w:rPr>
          <w:rFonts w:ascii="Helvetica" w:hAnsi="Helvetica" w:cs="Helvetica"/>
          <w:color w:val="404040"/>
          <w:sz w:val="27"/>
          <w:szCs w:val="27"/>
        </w:rPr>
        <w:t>等</w:t>
      </w:r>
      <w:proofErr w:type="gramStart"/>
      <w:r>
        <w:rPr>
          <w:rFonts w:ascii="Helvetica" w:hAnsi="Helvetica" w:cs="Helvetica"/>
          <w:color w:val="404040"/>
          <w:sz w:val="27"/>
          <w:szCs w:val="27"/>
        </w:rPr>
        <w:t>系列演习</w:t>
      </w:r>
      <w:proofErr w:type="gramEnd"/>
      <w:r>
        <w:rPr>
          <w:rFonts w:ascii="Helvetica" w:hAnsi="Helvetica" w:cs="Helvetica"/>
          <w:color w:val="404040"/>
          <w:sz w:val="27"/>
          <w:szCs w:val="27"/>
        </w:rPr>
        <w:t>演练。武警部队按照覆盖全国、高效联动、全域响应、多能一体的要求，实施</w:t>
      </w:r>
      <w:r>
        <w:rPr>
          <w:rFonts w:ascii="Helvetica" w:hAnsi="Helvetica" w:cs="Helvetica"/>
          <w:color w:val="404040"/>
          <w:sz w:val="27"/>
          <w:szCs w:val="27"/>
        </w:rPr>
        <w:t>“</w:t>
      </w:r>
      <w:r>
        <w:rPr>
          <w:rFonts w:ascii="Helvetica" w:hAnsi="Helvetica" w:cs="Helvetica"/>
          <w:color w:val="404040"/>
          <w:sz w:val="27"/>
          <w:szCs w:val="27"/>
        </w:rPr>
        <w:t>卫士</w:t>
      </w:r>
      <w:r>
        <w:rPr>
          <w:rFonts w:ascii="Helvetica" w:hAnsi="Helvetica" w:cs="Helvetica"/>
          <w:color w:val="404040"/>
          <w:sz w:val="27"/>
          <w:szCs w:val="27"/>
        </w:rPr>
        <w:t>”</w:t>
      </w:r>
      <w:r>
        <w:rPr>
          <w:rFonts w:ascii="Helvetica" w:hAnsi="Helvetica" w:cs="Helvetica"/>
          <w:color w:val="404040"/>
          <w:sz w:val="27"/>
          <w:szCs w:val="27"/>
        </w:rPr>
        <w:t>等系列演习。</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w:t>
      </w:r>
      <w:r>
        <w:rPr>
          <w:rStyle w:val="a4"/>
          <w:rFonts w:ascii="Helvetica" w:hAnsi="Helvetica" w:cs="Helvetica"/>
          <w:color w:val="000080"/>
          <w:sz w:val="27"/>
          <w:szCs w:val="27"/>
        </w:rPr>
        <w:t xml:space="preserve">　维护重大安全领域利益</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核力量是维护国家主权和安全的战略基石。中国军队严格核武器及相关设施安全管理，保持适度戒备状态，提高战略威慑能力，确保国家战略安全，维护国际战略稳定。</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lastRenderedPageBreak/>
        <w:t xml:space="preserve">　　太空是国际战略竞争制高点，太空安全是国家建设和社会发展的战略保障。着眼和平利用太空，中国积极参与国际太空合作，加快发展相应的技术和力量，统筹管理天基信息资源，跟踪掌握太空态势，保卫太空资产安全，提高安全进出、开放利用太空能力。</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网络空间是国家安全和经济社会发展的关键领域。网络安全是全球性挑战，也是中国面临的严峻安全威胁。中国军队加快网络空间力量建设，大力发展网络安全防御手段，建设与中国国际地位相称、与网络强国相适应的网络空间防护力量，筑牢国家网络边防，及时发现和抵御网络入侵，保障信息网络安全，坚决捍卫国家网络主权、信息安全和社会稳定。</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w:t>
      </w:r>
      <w:r>
        <w:rPr>
          <w:rStyle w:val="a4"/>
          <w:rFonts w:ascii="Helvetica" w:hAnsi="Helvetica" w:cs="Helvetica"/>
          <w:color w:val="000080"/>
          <w:sz w:val="27"/>
          <w:szCs w:val="27"/>
        </w:rPr>
        <w:t xml:space="preserve">　遂行反</w:t>
      </w:r>
      <w:proofErr w:type="gramStart"/>
      <w:r>
        <w:rPr>
          <w:rStyle w:val="a4"/>
          <w:rFonts w:ascii="Helvetica" w:hAnsi="Helvetica" w:cs="Helvetica"/>
          <w:color w:val="000080"/>
          <w:sz w:val="27"/>
          <w:szCs w:val="27"/>
        </w:rPr>
        <w:t>恐维稳</w:t>
      </w:r>
      <w:proofErr w:type="gramEnd"/>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中国坚决反对一切形式的恐怖主义、极端主义。中国武装力量依法参加维护社会秩序行动，防范和打击暴力恐怖活动，维护国家政治安全和社会大局稳定，保障人民群众安居乐业。</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武警部队执行重要目标守卫警戒、现场警卫、要道设卡和城市武装巡逻等任务，协同国家机关依法参加执法行动，打击违法犯罪团伙和恐怖主义活动，积极参与社会面防控，着力防范和处置各类危害国家政治安全、社会秩序的隐患，为</w:t>
      </w:r>
      <w:r>
        <w:rPr>
          <w:rFonts w:ascii="Helvetica" w:hAnsi="Helvetica" w:cs="Helvetica"/>
          <w:color w:val="404040"/>
          <w:sz w:val="27"/>
          <w:szCs w:val="27"/>
        </w:rPr>
        <w:t>“</w:t>
      </w:r>
      <w:r>
        <w:rPr>
          <w:rFonts w:ascii="Helvetica" w:hAnsi="Helvetica" w:cs="Helvetica"/>
          <w:color w:val="404040"/>
          <w:sz w:val="27"/>
          <w:szCs w:val="27"/>
        </w:rPr>
        <w:t>平安中国</w:t>
      </w:r>
      <w:r>
        <w:rPr>
          <w:rFonts w:ascii="Helvetica" w:hAnsi="Helvetica" w:cs="Helvetica"/>
          <w:color w:val="404040"/>
          <w:sz w:val="27"/>
          <w:szCs w:val="27"/>
        </w:rPr>
        <w:t>”</w:t>
      </w:r>
      <w:r>
        <w:rPr>
          <w:rFonts w:ascii="Helvetica" w:hAnsi="Helvetica" w:cs="Helvetica"/>
          <w:color w:val="404040"/>
          <w:sz w:val="27"/>
          <w:szCs w:val="27"/>
        </w:rPr>
        <w:t>建设</w:t>
      </w:r>
      <w:proofErr w:type="gramStart"/>
      <w:r>
        <w:rPr>
          <w:rFonts w:ascii="Helvetica" w:hAnsi="Helvetica" w:cs="Helvetica"/>
          <w:color w:val="404040"/>
          <w:sz w:val="27"/>
          <w:szCs w:val="27"/>
        </w:rPr>
        <w:t>作出</w:t>
      </w:r>
      <w:proofErr w:type="gramEnd"/>
      <w:r>
        <w:rPr>
          <w:rFonts w:ascii="Helvetica" w:hAnsi="Helvetica" w:cs="Helvetica"/>
          <w:color w:val="404040"/>
          <w:sz w:val="27"/>
          <w:szCs w:val="27"/>
        </w:rPr>
        <w:t>重要贡献。</w:t>
      </w:r>
      <w:r>
        <w:rPr>
          <w:rFonts w:ascii="Helvetica" w:hAnsi="Helvetica" w:cs="Helvetica"/>
          <w:color w:val="404040"/>
          <w:sz w:val="27"/>
          <w:szCs w:val="27"/>
        </w:rPr>
        <w:t>2012</w:t>
      </w:r>
      <w:r>
        <w:rPr>
          <w:rFonts w:ascii="Helvetica" w:hAnsi="Helvetica" w:cs="Helvetica"/>
          <w:color w:val="404040"/>
          <w:sz w:val="27"/>
          <w:szCs w:val="27"/>
        </w:rPr>
        <w:t>年以来，每年均动用大量兵力担负执勤安保、反</w:t>
      </w:r>
      <w:proofErr w:type="gramStart"/>
      <w:r>
        <w:rPr>
          <w:rFonts w:ascii="Helvetica" w:hAnsi="Helvetica" w:cs="Helvetica"/>
          <w:color w:val="404040"/>
          <w:sz w:val="27"/>
          <w:szCs w:val="27"/>
        </w:rPr>
        <w:t>恐处突</w:t>
      </w:r>
      <w:proofErr w:type="gramEnd"/>
      <w:r>
        <w:rPr>
          <w:rFonts w:ascii="Helvetica" w:hAnsi="Helvetica" w:cs="Helvetica"/>
          <w:color w:val="404040"/>
          <w:sz w:val="27"/>
          <w:szCs w:val="27"/>
        </w:rPr>
        <w:t>、海上维</w:t>
      </w:r>
      <w:proofErr w:type="gramStart"/>
      <w:r>
        <w:rPr>
          <w:rFonts w:ascii="Helvetica" w:hAnsi="Helvetica" w:cs="Helvetica"/>
          <w:color w:val="404040"/>
          <w:sz w:val="27"/>
          <w:szCs w:val="27"/>
        </w:rPr>
        <w:t>权执法</w:t>
      </w:r>
      <w:proofErr w:type="gramEnd"/>
      <w:r>
        <w:rPr>
          <w:rFonts w:ascii="Helvetica" w:hAnsi="Helvetica" w:cs="Helvetica"/>
          <w:color w:val="404040"/>
          <w:sz w:val="27"/>
          <w:szCs w:val="27"/>
        </w:rPr>
        <w:t>等任务，参加二十国集团领导人峰会、亚太经合组织领导人非正式会议、</w:t>
      </w:r>
      <w:r>
        <w:rPr>
          <w:rFonts w:ascii="Helvetica" w:hAnsi="Helvetica" w:cs="Helvetica"/>
          <w:color w:val="404040"/>
          <w:sz w:val="27"/>
          <w:szCs w:val="27"/>
        </w:rPr>
        <w:t>“</w:t>
      </w:r>
      <w:r>
        <w:rPr>
          <w:rFonts w:ascii="Helvetica" w:hAnsi="Helvetica" w:cs="Helvetica"/>
          <w:color w:val="404040"/>
          <w:sz w:val="27"/>
          <w:szCs w:val="27"/>
        </w:rPr>
        <w:t>一带一路</w:t>
      </w:r>
      <w:r>
        <w:rPr>
          <w:rFonts w:ascii="Helvetica" w:hAnsi="Helvetica" w:cs="Helvetica"/>
          <w:color w:val="404040"/>
          <w:sz w:val="27"/>
          <w:szCs w:val="27"/>
        </w:rPr>
        <w:t>”</w:t>
      </w:r>
      <w:r>
        <w:rPr>
          <w:rFonts w:ascii="Helvetica" w:hAnsi="Helvetica" w:cs="Helvetica"/>
          <w:color w:val="404040"/>
          <w:sz w:val="27"/>
          <w:szCs w:val="27"/>
        </w:rPr>
        <w:t>国际合作高峰论坛、金砖国家领导人会晤、上海合作组织青岛峰</w:t>
      </w:r>
      <w:r>
        <w:rPr>
          <w:rFonts w:ascii="Helvetica" w:hAnsi="Helvetica" w:cs="Helvetica"/>
          <w:color w:val="404040"/>
          <w:sz w:val="27"/>
          <w:szCs w:val="27"/>
        </w:rPr>
        <w:lastRenderedPageBreak/>
        <w:t>会等警卫安保任务近万起，参与处置劫持人质事件和严重暴力恐怖事件</w:t>
      </w:r>
      <w:r>
        <w:rPr>
          <w:rFonts w:ascii="Helvetica" w:hAnsi="Helvetica" w:cs="Helvetica"/>
          <w:color w:val="404040"/>
          <w:sz w:val="27"/>
          <w:szCs w:val="27"/>
        </w:rPr>
        <w:t>671</w:t>
      </w:r>
      <w:r>
        <w:rPr>
          <w:rFonts w:ascii="Helvetica" w:hAnsi="Helvetica" w:cs="Helvetica"/>
          <w:color w:val="404040"/>
          <w:sz w:val="27"/>
          <w:szCs w:val="27"/>
        </w:rPr>
        <w:t>起。</w:t>
      </w:r>
      <w:r>
        <w:rPr>
          <w:rFonts w:ascii="Helvetica" w:hAnsi="Helvetica" w:cs="Helvetica"/>
          <w:color w:val="404040"/>
          <w:sz w:val="27"/>
          <w:szCs w:val="27"/>
        </w:rPr>
        <w:t>2014</w:t>
      </w:r>
      <w:r>
        <w:rPr>
          <w:rFonts w:ascii="Helvetica" w:hAnsi="Helvetica" w:cs="Helvetica"/>
          <w:color w:val="404040"/>
          <w:sz w:val="27"/>
          <w:szCs w:val="27"/>
        </w:rPr>
        <w:t>年以来，协助新疆维吾尔自治区政府打掉暴力恐怖团伙</w:t>
      </w:r>
      <w:r>
        <w:rPr>
          <w:rFonts w:ascii="Helvetica" w:hAnsi="Helvetica" w:cs="Helvetica"/>
          <w:color w:val="404040"/>
          <w:sz w:val="27"/>
          <w:szCs w:val="27"/>
        </w:rPr>
        <w:t>1588</w:t>
      </w:r>
      <w:r>
        <w:rPr>
          <w:rFonts w:ascii="Helvetica" w:hAnsi="Helvetica" w:cs="Helvetica"/>
          <w:color w:val="404040"/>
          <w:sz w:val="27"/>
          <w:szCs w:val="27"/>
        </w:rPr>
        <w:t>个，抓获暴力恐怖人员</w:t>
      </w:r>
      <w:r>
        <w:rPr>
          <w:rFonts w:ascii="Helvetica" w:hAnsi="Helvetica" w:cs="Helvetica"/>
          <w:color w:val="404040"/>
          <w:sz w:val="27"/>
          <w:szCs w:val="27"/>
        </w:rPr>
        <w:t>12995</w:t>
      </w:r>
      <w:r>
        <w:rPr>
          <w:rFonts w:ascii="Helvetica" w:hAnsi="Helvetica" w:cs="Helvetica"/>
          <w:color w:val="404040"/>
          <w:sz w:val="27"/>
          <w:szCs w:val="27"/>
        </w:rPr>
        <w:t>人。</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解放军依法协助地方政府维护社会稳定，参加重大安保行动及处置其他各类突发事件，主要承担防范恐怖活动、核生化检测、医疗救援、运输保障、排除水域安全隐患、保卫重大活动举办地和周边地区空中安全等任务。</w:t>
      </w:r>
    </w:p>
    <w:p w:rsidR="00341D43" w:rsidRDefault="00341D43" w:rsidP="00341D43">
      <w:pPr>
        <w:pStyle w:val="a3"/>
        <w:spacing w:before="0" w:beforeAutospacing="0" w:after="225" w:afterAutospacing="0"/>
        <w:rPr>
          <w:rFonts w:ascii="Helvetica" w:hAnsi="Helvetica" w:cs="Helvetica"/>
          <w:color w:val="404040"/>
          <w:sz w:val="27"/>
          <w:szCs w:val="27"/>
        </w:rPr>
      </w:pPr>
      <w:r>
        <w:rPr>
          <w:rStyle w:val="a4"/>
          <w:rFonts w:ascii="Helvetica" w:hAnsi="Helvetica" w:cs="Helvetica"/>
          <w:color w:val="000080"/>
          <w:sz w:val="27"/>
          <w:szCs w:val="27"/>
        </w:rPr>
        <w:t xml:space="preserve">　　维护海外利益</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海外利益是中国国家利益的重要组成部分。有效维护海外中国公民、组织和机构的安全和正当权益，是中国军队担负的任务。</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中国军队积极推动国际安全和军事合作，完善海外利益保护机制。着眼弥补海外行动和保障能力差距，发展远洋力量，建设海外补给点，增强遂行多样化军事任务能力。实施海上护航，维护海上战略通道安全，遂行海外撤侨、海上维权等行动。</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w:t>
      </w:r>
      <w:r>
        <w:rPr>
          <w:rFonts w:ascii="Helvetica" w:hAnsi="Helvetica" w:cs="Helvetica"/>
          <w:color w:val="404040"/>
          <w:sz w:val="27"/>
          <w:szCs w:val="27"/>
        </w:rPr>
        <w:t>2017</w:t>
      </w:r>
      <w:r>
        <w:rPr>
          <w:rFonts w:ascii="Helvetica" w:hAnsi="Helvetica" w:cs="Helvetica"/>
          <w:color w:val="404040"/>
          <w:sz w:val="27"/>
          <w:szCs w:val="27"/>
        </w:rPr>
        <w:t>年</w:t>
      </w:r>
      <w:r>
        <w:rPr>
          <w:rFonts w:ascii="Helvetica" w:hAnsi="Helvetica" w:cs="Helvetica"/>
          <w:color w:val="404040"/>
          <w:sz w:val="27"/>
          <w:szCs w:val="27"/>
        </w:rPr>
        <w:t>8</w:t>
      </w:r>
      <w:r>
        <w:rPr>
          <w:rFonts w:ascii="Helvetica" w:hAnsi="Helvetica" w:cs="Helvetica"/>
          <w:color w:val="404040"/>
          <w:sz w:val="27"/>
          <w:szCs w:val="27"/>
        </w:rPr>
        <w:t>月，中国人民解放军驻吉布提保障基地正式投入使用。自开营以来，已为</w:t>
      </w:r>
      <w:r>
        <w:rPr>
          <w:rFonts w:ascii="Helvetica" w:hAnsi="Helvetica" w:cs="Helvetica"/>
          <w:color w:val="404040"/>
          <w:sz w:val="27"/>
          <w:szCs w:val="27"/>
        </w:rPr>
        <w:t>4</w:t>
      </w:r>
      <w:r>
        <w:rPr>
          <w:rFonts w:ascii="Helvetica" w:hAnsi="Helvetica" w:cs="Helvetica"/>
          <w:color w:val="404040"/>
          <w:sz w:val="27"/>
          <w:szCs w:val="27"/>
        </w:rPr>
        <w:t>批次护航编队保障维修器材，为百余名护航官兵提供医疗保障服务，同外军开展联合医疗救援演练等活动，并向当地学校捐赠</w:t>
      </w:r>
      <w:r>
        <w:rPr>
          <w:rFonts w:ascii="Helvetica" w:hAnsi="Helvetica" w:cs="Helvetica"/>
          <w:color w:val="404040"/>
          <w:sz w:val="27"/>
          <w:szCs w:val="27"/>
        </w:rPr>
        <w:t>600</w:t>
      </w:r>
      <w:r>
        <w:rPr>
          <w:rFonts w:ascii="Helvetica" w:hAnsi="Helvetica" w:cs="Helvetica"/>
          <w:color w:val="404040"/>
          <w:sz w:val="27"/>
          <w:szCs w:val="27"/>
        </w:rPr>
        <w:t>余件教学器材。</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w:t>
      </w:r>
      <w:r>
        <w:rPr>
          <w:rFonts w:ascii="Helvetica" w:hAnsi="Helvetica" w:cs="Helvetica"/>
          <w:color w:val="404040"/>
          <w:sz w:val="27"/>
          <w:szCs w:val="27"/>
        </w:rPr>
        <w:t>2015</w:t>
      </w:r>
      <w:r>
        <w:rPr>
          <w:rFonts w:ascii="Helvetica" w:hAnsi="Helvetica" w:cs="Helvetica"/>
          <w:color w:val="404040"/>
          <w:sz w:val="27"/>
          <w:szCs w:val="27"/>
        </w:rPr>
        <w:t>年</w:t>
      </w:r>
      <w:r>
        <w:rPr>
          <w:rFonts w:ascii="Helvetica" w:hAnsi="Helvetica" w:cs="Helvetica"/>
          <w:color w:val="404040"/>
          <w:sz w:val="27"/>
          <w:szCs w:val="27"/>
        </w:rPr>
        <w:t>3</w:t>
      </w:r>
      <w:r>
        <w:rPr>
          <w:rFonts w:ascii="Helvetica" w:hAnsi="Helvetica" w:cs="Helvetica"/>
          <w:color w:val="404040"/>
          <w:sz w:val="27"/>
          <w:szCs w:val="27"/>
        </w:rPr>
        <w:t>月，也门安全局势严重恶化，中国海军护航编队赴也门亚丁湾海域，首次直接靠泊交战区域港口，安全撤离</w:t>
      </w:r>
      <w:r>
        <w:rPr>
          <w:rFonts w:ascii="Helvetica" w:hAnsi="Helvetica" w:cs="Helvetica"/>
          <w:color w:val="404040"/>
          <w:sz w:val="27"/>
          <w:szCs w:val="27"/>
        </w:rPr>
        <w:t>621</w:t>
      </w:r>
      <w:r>
        <w:rPr>
          <w:rFonts w:ascii="Helvetica" w:hAnsi="Helvetica" w:cs="Helvetica"/>
          <w:color w:val="404040"/>
          <w:sz w:val="27"/>
          <w:szCs w:val="27"/>
        </w:rPr>
        <w:t>名中国公民和</w:t>
      </w:r>
      <w:r>
        <w:rPr>
          <w:rFonts w:ascii="Helvetica" w:hAnsi="Helvetica" w:cs="Helvetica"/>
          <w:color w:val="404040"/>
          <w:sz w:val="27"/>
          <w:szCs w:val="27"/>
        </w:rPr>
        <w:lastRenderedPageBreak/>
        <w:t>279</w:t>
      </w:r>
      <w:r>
        <w:rPr>
          <w:rFonts w:ascii="Helvetica" w:hAnsi="Helvetica" w:cs="Helvetica"/>
          <w:color w:val="404040"/>
          <w:sz w:val="27"/>
          <w:szCs w:val="27"/>
        </w:rPr>
        <w:t>名来自巴基斯坦、埃塞俄比亚、新加坡、意大利、波兰、德国、加拿大、英国、印度、日本等</w:t>
      </w:r>
      <w:r>
        <w:rPr>
          <w:rFonts w:ascii="Helvetica" w:hAnsi="Helvetica" w:cs="Helvetica"/>
          <w:color w:val="404040"/>
          <w:sz w:val="27"/>
          <w:szCs w:val="27"/>
        </w:rPr>
        <w:t>15</w:t>
      </w:r>
      <w:r>
        <w:rPr>
          <w:rFonts w:ascii="Helvetica" w:hAnsi="Helvetica" w:cs="Helvetica"/>
          <w:color w:val="404040"/>
          <w:sz w:val="27"/>
          <w:szCs w:val="27"/>
        </w:rPr>
        <w:t>个国家的公民。</w:t>
      </w:r>
    </w:p>
    <w:p w:rsidR="00341D43" w:rsidRDefault="00341D43" w:rsidP="00341D43">
      <w:pPr>
        <w:pStyle w:val="a3"/>
        <w:spacing w:before="0" w:beforeAutospacing="0" w:after="225" w:afterAutospacing="0"/>
        <w:rPr>
          <w:rFonts w:ascii="Helvetica" w:hAnsi="Helvetica" w:cs="Helvetica"/>
          <w:color w:val="404040"/>
          <w:sz w:val="27"/>
          <w:szCs w:val="27"/>
        </w:rPr>
      </w:pPr>
      <w:r>
        <w:rPr>
          <w:rStyle w:val="a4"/>
          <w:rFonts w:ascii="Helvetica" w:hAnsi="Helvetica" w:cs="Helvetica"/>
          <w:color w:val="000080"/>
          <w:sz w:val="27"/>
          <w:szCs w:val="27"/>
        </w:rPr>
        <w:t xml:space="preserve">　　参加抢险救灾</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参加国家建设事业、保卫人民和平劳动，是宪法赋予中国武装力量的使命任务。依据《军队参加抢险救灾条例》，中国武装力量主要担负解救、转移或者疏散受困人员，保护重要目标安全，抢救、运送重要物资，参加道路（桥梁、隧道）抢修、海上搜救、核生化救援、疫情控制、医疗救护等专业抢险，排除或者控制其他危重险情、灾情，协助地方人民政府开展灾后重建工作等任务。</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w:t>
      </w:r>
      <w:r>
        <w:rPr>
          <w:rFonts w:ascii="Helvetica" w:hAnsi="Helvetica" w:cs="Helvetica"/>
          <w:color w:val="404040"/>
          <w:sz w:val="27"/>
          <w:szCs w:val="27"/>
        </w:rPr>
        <w:t>2012</w:t>
      </w:r>
      <w:r>
        <w:rPr>
          <w:rFonts w:ascii="Helvetica" w:hAnsi="Helvetica" w:cs="Helvetica"/>
          <w:color w:val="404040"/>
          <w:sz w:val="27"/>
          <w:szCs w:val="27"/>
        </w:rPr>
        <w:t>年以来，解放军和武警部队共出动</w:t>
      </w:r>
      <w:r>
        <w:rPr>
          <w:rFonts w:ascii="Helvetica" w:hAnsi="Helvetica" w:cs="Helvetica"/>
          <w:color w:val="404040"/>
          <w:sz w:val="27"/>
          <w:szCs w:val="27"/>
        </w:rPr>
        <w:t>95</w:t>
      </w:r>
      <w:r>
        <w:rPr>
          <w:rFonts w:ascii="Helvetica" w:hAnsi="Helvetica" w:cs="Helvetica"/>
          <w:color w:val="404040"/>
          <w:sz w:val="27"/>
          <w:szCs w:val="27"/>
        </w:rPr>
        <w:t>万人次、组织民兵</w:t>
      </w:r>
      <w:r>
        <w:rPr>
          <w:rFonts w:ascii="Helvetica" w:hAnsi="Helvetica" w:cs="Helvetica"/>
          <w:color w:val="404040"/>
          <w:sz w:val="27"/>
          <w:szCs w:val="27"/>
        </w:rPr>
        <w:t>141</w:t>
      </w:r>
      <w:r>
        <w:rPr>
          <w:rFonts w:ascii="Helvetica" w:hAnsi="Helvetica" w:cs="Helvetica"/>
          <w:color w:val="404040"/>
          <w:sz w:val="27"/>
          <w:szCs w:val="27"/>
        </w:rPr>
        <w:t>万人次，动用车辆及工程机械</w:t>
      </w:r>
      <w:r>
        <w:rPr>
          <w:rFonts w:ascii="Helvetica" w:hAnsi="Helvetica" w:cs="Helvetica"/>
          <w:color w:val="404040"/>
          <w:sz w:val="27"/>
          <w:szCs w:val="27"/>
        </w:rPr>
        <w:t>19</w:t>
      </w:r>
      <w:r>
        <w:rPr>
          <w:rFonts w:ascii="Helvetica" w:hAnsi="Helvetica" w:cs="Helvetica"/>
          <w:color w:val="404040"/>
          <w:sz w:val="27"/>
          <w:szCs w:val="27"/>
        </w:rPr>
        <w:t>万台次、船艇</w:t>
      </w:r>
      <w:r>
        <w:rPr>
          <w:rFonts w:ascii="Helvetica" w:hAnsi="Helvetica" w:cs="Helvetica"/>
          <w:color w:val="404040"/>
          <w:sz w:val="27"/>
          <w:szCs w:val="27"/>
        </w:rPr>
        <w:t>2.6</w:t>
      </w:r>
      <w:r>
        <w:rPr>
          <w:rFonts w:ascii="Helvetica" w:hAnsi="Helvetica" w:cs="Helvetica"/>
          <w:color w:val="404040"/>
          <w:sz w:val="27"/>
          <w:szCs w:val="27"/>
        </w:rPr>
        <w:t>万艘次、飞机（直升机）</w:t>
      </w:r>
      <w:r>
        <w:rPr>
          <w:rFonts w:ascii="Helvetica" w:hAnsi="Helvetica" w:cs="Helvetica"/>
          <w:color w:val="404040"/>
          <w:sz w:val="27"/>
          <w:szCs w:val="27"/>
        </w:rPr>
        <w:t>820</w:t>
      </w:r>
      <w:r>
        <w:rPr>
          <w:rFonts w:ascii="Helvetica" w:hAnsi="Helvetica" w:cs="Helvetica"/>
          <w:color w:val="404040"/>
          <w:sz w:val="27"/>
          <w:szCs w:val="27"/>
        </w:rPr>
        <w:t>架次参加抢险救灾。先后参加云南鲁甸地震救灾、长江中下游暴雨洪涝灾害抗洪抢险、雅鲁藏布江堰塞湖排险等救灾救援行动，协助地方政府解救、转移安置群众</w:t>
      </w:r>
      <w:r>
        <w:rPr>
          <w:rFonts w:ascii="Helvetica" w:hAnsi="Helvetica" w:cs="Helvetica"/>
          <w:color w:val="404040"/>
          <w:sz w:val="27"/>
          <w:szCs w:val="27"/>
        </w:rPr>
        <w:t>500</w:t>
      </w:r>
      <w:r>
        <w:rPr>
          <w:rFonts w:ascii="Helvetica" w:hAnsi="Helvetica" w:cs="Helvetica"/>
          <w:color w:val="404040"/>
          <w:sz w:val="27"/>
          <w:szCs w:val="27"/>
        </w:rPr>
        <w:t>余万人，巡诊救治病员</w:t>
      </w:r>
      <w:r>
        <w:rPr>
          <w:rFonts w:ascii="Helvetica" w:hAnsi="Helvetica" w:cs="Helvetica"/>
          <w:color w:val="404040"/>
          <w:sz w:val="27"/>
          <w:szCs w:val="27"/>
        </w:rPr>
        <w:t>21</w:t>
      </w:r>
      <w:r>
        <w:rPr>
          <w:rFonts w:ascii="Helvetica" w:hAnsi="Helvetica" w:cs="Helvetica"/>
          <w:color w:val="404040"/>
          <w:sz w:val="27"/>
          <w:szCs w:val="27"/>
        </w:rPr>
        <w:t>万余人次，抢运物资</w:t>
      </w:r>
      <w:r>
        <w:rPr>
          <w:rFonts w:ascii="Helvetica" w:hAnsi="Helvetica" w:cs="Helvetica"/>
          <w:color w:val="404040"/>
          <w:sz w:val="27"/>
          <w:szCs w:val="27"/>
        </w:rPr>
        <w:t>36</w:t>
      </w:r>
      <w:r>
        <w:rPr>
          <w:rFonts w:ascii="Helvetica" w:hAnsi="Helvetica" w:cs="Helvetica"/>
          <w:color w:val="404040"/>
          <w:sz w:val="27"/>
          <w:szCs w:val="27"/>
        </w:rPr>
        <w:t>万余吨，加固堤坝</w:t>
      </w:r>
      <w:r>
        <w:rPr>
          <w:rFonts w:ascii="Helvetica" w:hAnsi="Helvetica" w:cs="Helvetica"/>
          <w:color w:val="404040"/>
          <w:sz w:val="27"/>
          <w:szCs w:val="27"/>
        </w:rPr>
        <w:t>3600</w:t>
      </w:r>
      <w:r>
        <w:rPr>
          <w:rFonts w:ascii="Helvetica" w:hAnsi="Helvetica" w:cs="Helvetica"/>
          <w:color w:val="404040"/>
          <w:sz w:val="27"/>
          <w:szCs w:val="27"/>
        </w:rPr>
        <w:t>余千米。</w:t>
      </w:r>
      <w:r>
        <w:rPr>
          <w:rFonts w:ascii="Helvetica" w:hAnsi="Helvetica" w:cs="Helvetica"/>
          <w:color w:val="404040"/>
          <w:sz w:val="27"/>
          <w:szCs w:val="27"/>
        </w:rPr>
        <w:t>2017</w:t>
      </w:r>
      <w:r>
        <w:rPr>
          <w:rFonts w:ascii="Helvetica" w:hAnsi="Helvetica" w:cs="Helvetica"/>
          <w:color w:val="404040"/>
          <w:sz w:val="27"/>
          <w:szCs w:val="27"/>
        </w:rPr>
        <w:t>年，驻澳门部队出动兵力</w:t>
      </w:r>
      <w:r>
        <w:rPr>
          <w:rFonts w:ascii="Helvetica" w:hAnsi="Helvetica" w:cs="Helvetica"/>
          <w:color w:val="404040"/>
          <w:sz w:val="27"/>
          <w:szCs w:val="27"/>
        </w:rPr>
        <w:t>2631</w:t>
      </w:r>
      <w:r>
        <w:rPr>
          <w:rFonts w:ascii="Helvetica" w:hAnsi="Helvetica" w:cs="Helvetica"/>
          <w:color w:val="404040"/>
          <w:sz w:val="27"/>
          <w:szCs w:val="27"/>
        </w:rPr>
        <w:t>人次，车辆</w:t>
      </w:r>
      <w:r>
        <w:rPr>
          <w:rFonts w:ascii="Helvetica" w:hAnsi="Helvetica" w:cs="Helvetica"/>
          <w:color w:val="404040"/>
          <w:sz w:val="27"/>
          <w:szCs w:val="27"/>
        </w:rPr>
        <w:t>160</w:t>
      </w:r>
      <w:r>
        <w:rPr>
          <w:rFonts w:ascii="Helvetica" w:hAnsi="Helvetica" w:cs="Helvetica"/>
          <w:color w:val="404040"/>
          <w:sz w:val="27"/>
          <w:szCs w:val="27"/>
        </w:rPr>
        <w:t>余台次，协助特别行政区政府开展强台风</w:t>
      </w:r>
      <w:r>
        <w:rPr>
          <w:rFonts w:ascii="Helvetica" w:hAnsi="Helvetica" w:cs="Helvetica"/>
          <w:color w:val="404040"/>
          <w:sz w:val="27"/>
          <w:szCs w:val="27"/>
        </w:rPr>
        <w:t>“</w:t>
      </w:r>
      <w:r>
        <w:rPr>
          <w:rFonts w:ascii="Helvetica" w:hAnsi="Helvetica" w:cs="Helvetica"/>
          <w:color w:val="404040"/>
          <w:sz w:val="27"/>
          <w:szCs w:val="27"/>
        </w:rPr>
        <w:t>天鸽</w:t>
      </w:r>
      <w:r>
        <w:rPr>
          <w:rFonts w:ascii="Helvetica" w:hAnsi="Helvetica" w:cs="Helvetica"/>
          <w:color w:val="404040"/>
          <w:sz w:val="27"/>
          <w:szCs w:val="27"/>
        </w:rPr>
        <w:t>”</w:t>
      </w:r>
      <w:r>
        <w:rPr>
          <w:rFonts w:ascii="Helvetica" w:hAnsi="Helvetica" w:cs="Helvetica"/>
          <w:color w:val="404040"/>
          <w:sz w:val="27"/>
          <w:szCs w:val="27"/>
        </w:rPr>
        <w:t>灾后救援。</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w:t>
      </w:r>
      <w:r>
        <w:rPr>
          <w:rStyle w:val="a4"/>
          <w:rFonts w:ascii="Helvetica" w:hAnsi="Helvetica" w:cs="Helvetica"/>
          <w:color w:val="000080"/>
          <w:sz w:val="27"/>
          <w:szCs w:val="27"/>
        </w:rPr>
        <w:t xml:space="preserve">　四、改革中的中国国防和军队</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人民军队发展史，就是一部改革创新史。进入新时代，适应世界新军事革命发展趋势和国家安全需求，中国全面推进国防和军队现代化建</w:t>
      </w:r>
      <w:r>
        <w:rPr>
          <w:rFonts w:ascii="Helvetica" w:hAnsi="Helvetica" w:cs="Helvetica"/>
          <w:color w:val="404040"/>
          <w:sz w:val="27"/>
          <w:szCs w:val="27"/>
        </w:rPr>
        <w:lastRenderedPageBreak/>
        <w:t>设，全面深化国防和军队改革，着力解决体制性障碍、结构性矛盾、政策性问题，迈出了强军兴军历史性步伐。</w:t>
      </w:r>
    </w:p>
    <w:p w:rsidR="00341D43" w:rsidRDefault="00341D43" w:rsidP="00341D43">
      <w:pPr>
        <w:pStyle w:val="a3"/>
        <w:spacing w:before="0" w:beforeAutospacing="0" w:after="225" w:afterAutospacing="0"/>
        <w:rPr>
          <w:rFonts w:ascii="Helvetica" w:hAnsi="Helvetica" w:cs="Helvetica"/>
          <w:color w:val="404040"/>
          <w:sz w:val="27"/>
          <w:szCs w:val="27"/>
        </w:rPr>
      </w:pPr>
      <w:r>
        <w:rPr>
          <w:rStyle w:val="a4"/>
          <w:rFonts w:ascii="Helvetica" w:hAnsi="Helvetica" w:cs="Helvetica"/>
          <w:color w:val="000080"/>
          <w:sz w:val="27"/>
          <w:szCs w:val="27"/>
        </w:rPr>
        <w:t xml:space="preserve">　　重塑领导指挥体制</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领导指挥体制改革是适应现代军队专业化分工和信息时代能打仗、打胜仗的要求，提高军队作战效能和建设效益的重大举措。按照</w:t>
      </w:r>
      <w:r>
        <w:rPr>
          <w:rFonts w:ascii="Helvetica" w:hAnsi="Helvetica" w:cs="Helvetica"/>
          <w:color w:val="404040"/>
          <w:sz w:val="27"/>
          <w:szCs w:val="27"/>
        </w:rPr>
        <w:t>“</w:t>
      </w:r>
      <w:r>
        <w:rPr>
          <w:rFonts w:ascii="Helvetica" w:hAnsi="Helvetica" w:cs="Helvetica"/>
          <w:color w:val="404040"/>
          <w:sz w:val="27"/>
          <w:szCs w:val="27"/>
        </w:rPr>
        <w:t>军委管总、战区主战、军种主建</w:t>
      </w:r>
      <w:r>
        <w:rPr>
          <w:rFonts w:ascii="Helvetica" w:hAnsi="Helvetica" w:cs="Helvetica"/>
          <w:color w:val="404040"/>
          <w:sz w:val="27"/>
          <w:szCs w:val="27"/>
        </w:rPr>
        <w:t>”</w:t>
      </w:r>
      <w:r>
        <w:rPr>
          <w:rFonts w:ascii="Helvetica" w:hAnsi="Helvetica" w:cs="Helvetica"/>
          <w:color w:val="404040"/>
          <w:sz w:val="27"/>
          <w:szCs w:val="27"/>
        </w:rPr>
        <w:t>原则，强化军委集中统一领导和战略指挥、战略管理功能，打破长期实行的总部体制、大军区体制、大陆军体制，构建新的军队领导管理和作战指挥体制。</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调整组建新的军委机关部门。优化军委机关职能配置和机构设置，由过去的总参谋部、总政治部、总后勤部、总装备部四总部调整为军委机关</w:t>
      </w:r>
      <w:r>
        <w:rPr>
          <w:rFonts w:ascii="Helvetica" w:hAnsi="Helvetica" w:cs="Helvetica"/>
          <w:color w:val="404040"/>
          <w:sz w:val="27"/>
          <w:szCs w:val="27"/>
        </w:rPr>
        <w:t>15</w:t>
      </w:r>
      <w:r>
        <w:rPr>
          <w:rFonts w:ascii="Helvetica" w:hAnsi="Helvetica" w:cs="Helvetica"/>
          <w:color w:val="404040"/>
          <w:sz w:val="27"/>
          <w:szCs w:val="27"/>
        </w:rPr>
        <w:t>个职能部门，作为军委集中领导的参谋机关、执行机关、服务机关。指挥、建设、管理、监督等路径更加清晰，决策、规划、执行、评估等职能配置更加合理。</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完善军兵种领导管理体制。</w:t>
      </w:r>
      <w:proofErr w:type="gramStart"/>
      <w:r>
        <w:rPr>
          <w:rFonts w:ascii="Helvetica" w:hAnsi="Helvetica" w:cs="Helvetica"/>
          <w:color w:val="404040"/>
          <w:sz w:val="27"/>
          <w:szCs w:val="27"/>
        </w:rPr>
        <w:t>整合原</w:t>
      </w:r>
      <w:proofErr w:type="gramEnd"/>
      <w:r>
        <w:rPr>
          <w:rFonts w:ascii="Helvetica" w:hAnsi="Helvetica" w:cs="Helvetica"/>
          <w:color w:val="404040"/>
          <w:sz w:val="27"/>
          <w:szCs w:val="27"/>
        </w:rPr>
        <w:t>四总部的陆军建设职能，成立陆军领导机构；整合各军种和军委机关的战略支援力量，成立战略支援部队；第二炮兵更名为火箭军；整合主要承担通用保障任务的战略战役力量，成立联勤保障部队，构建起</w:t>
      </w:r>
      <w:r>
        <w:rPr>
          <w:rFonts w:ascii="Helvetica" w:hAnsi="Helvetica" w:cs="Helvetica"/>
          <w:color w:val="404040"/>
          <w:sz w:val="27"/>
          <w:szCs w:val="27"/>
        </w:rPr>
        <w:t>“</w:t>
      </w:r>
      <w:r>
        <w:rPr>
          <w:rFonts w:ascii="Helvetica" w:hAnsi="Helvetica" w:cs="Helvetica"/>
          <w:color w:val="404040"/>
          <w:sz w:val="27"/>
          <w:szCs w:val="27"/>
        </w:rPr>
        <w:t>中央军委－军种－部队</w:t>
      </w:r>
      <w:r>
        <w:rPr>
          <w:rFonts w:ascii="Helvetica" w:hAnsi="Helvetica" w:cs="Helvetica"/>
          <w:color w:val="404040"/>
          <w:sz w:val="27"/>
          <w:szCs w:val="27"/>
        </w:rPr>
        <w:t>”</w:t>
      </w:r>
      <w:r>
        <w:rPr>
          <w:rFonts w:ascii="Helvetica" w:hAnsi="Helvetica" w:cs="Helvetica"/>
          <w:color w:val="404040"/>
          <w:sz w:val="27"/>
          <w:szCs w:val="27"/>
        </w:rPr>
        <w:t>的领导管理体系。</w:t>
      </w:r>
    </w:p>
    <w:p w:rsidR="00341D43" w:rsidRDefault="00341D43" w:rsidP="00341D43">
      <w:pPr>
        <w:pStyle w:val="a3"/>
        <w:spacing w:before="0" w:beforeAutospacing="0" w:after="225" w:afterAutospacing="0"/>
        <w:jc w:val="center"/>
        <w:rPr>
          <w:rFonts w:ascii="Helvetica" w:hAnsi="Helvetica" w:cs="Helvetica"/>
          <w:color w:val="404040"/>
          <w:sz w:val="27"/>
          <w:szCs w:val="27"/>
        </w:rPr>
      </w:pPr>
      <w:r>
        <w:rPr>
          <w:rFonts w:ascii="Helvetica" w:hAnsi="Helvetica" w:cs="Helvetica"/>
          <w:noProof/>
          <w:color w:val="404040"/>
          <w:sz w:val="27"/>
          <w:szCs w:val="27"/>
        </w:rPr>
        <w:lastRenderedPageBreak/>
        <w:drawing>
          <wp:inline distT="0" distB="0" distL="0" distR="0">
            <wp:extent cx="5353050" cy="2370636"/>
            <wp:effectExtent l="0" t="0" r="0" b="0"/>
            <wp:docPr id="16" name="图片 16" descr="http://www.xinhuanet.com/politics/2019-07/24/1124792450_1563938458182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89CCBF-18A4-4F12-A10A-AD1534FCD06F}" descr="http://www.xinhuanet.com/politics/2019-07/24/1124792450_15639384581821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53050" cy="2370636"/>
                    </a:xfrm>
                    <a:prstGeom prst="rect">
                      <a:avLst/>
                    </a:prstGeom>
                    <a:noFill/>
                    <a:ln>
                      <a:noFill/>
                    </a:ln>
                  </pic:spPr>
                </pic:pic>
              </a:graphicData>
            </a:graphic>
          </wp:inline>
        </w:drawing>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建立健全联合作战指挥体制。健全军委联合作战指挥机构，组建战区联合作战指挥机构，形成平战一体、常态运行、专司主营、精干高效的联合作战指挥体系。撤销沈阳、北京、兰州、济南、南京、广州、成都</w:t>
      </w:r>
      <w:r>
        <w:rPr>
          <w:rFonts w:ascii="Helvetica" w:hAnsi="Helvetica" w:cs="Helvetica"/>
          <w:color w:val="404040"/>
          <w:sz w:val="27"/>
          <w:szCs w:val="27"/>
        </w:rPr>
        <w:t>7</w:t>
      </w:r>
      <w:r>
        <w:rPr>
          <w:rFonts w:ascii="Helvetica" w:hAnsi="Helvetica" w:cs="Helvetica"/>
          <w:color w:val="404040"/>
          <w:sz w:val="27"/>
          <w:szCs w:val="27"/>
        </w:rPr>
        <w:t>个大军区，成立东部、南部、西部、北部、中部</w:t>
      </w:r>
      <w:r>
        <w:rPr>
          <w:rFonts w:ascii="Helvetica" w:hAnsi="Helvetica" w:cs="Helvetica"/>
          <w:color w:val="404040"/>
          <w:sz w:val="27"/>
          <w:szCs w:val="27"/>
        </w:rPr>
        <w:t>5</w:t>
      </w:r>
      <w:r>
        <w:rPr>
          <w:rFonts w:ascii="Helvetica" w:hAnsi="Helvetica" w:cs="Helvetica"/>
          <w:color w:val="404040"/>
          <w:sz w:val="27"/>
          <w:szCs w:val="27"/>
        </w:rPr>
        <w:t>个战区。通过改革，构建起</w:t>
      </w:r>
      <w:r>
        <w:rPr>
          <w:rFonts w:ascii="Helvetica" w:hAnsi="Helvetica" w:cs="Helvetica"/>
          <w:color w:val="404040"/>
          <w:sz w:val="27"/>
          <w:szCs w:val="27"/>
        </w:rPr>
        <w:t>“</w:t>
      </w:r>
      <w:r>
        <w:rPr>
          <w:rFonts w:ascii="Helvetica" w:hAnsi="Helvetica" w:cs="Helvetica"/>
          <w:color w:val="404040"/>
          <w:sz w:val="27"/>
          <w:szCs w:val="27"/>
        </w:rPr>
        <w:t>中央军委－战区－部队</w:t>
      </w:r>
      <w:r>
        <w:rPr>
          <w:rFonts w:ascii="Helvetica" w:hAnsi="Helvetica" w:cs="Helvetica"/>
          <w:color w:val="404040"/>
          <w:sz w:val="27"/>
          <w:szCs w:val="27"/>
        </w:rPr>
        <w:t>”</w:t>
      </w:r>
      <w:r>
        <w:rPr>
          <w:rFonts w:ascii="Helvetica" w:hAnsi="Helvetica" w:cs="Helvetica"/>
          <w:color w:val="404040"/>
          <w:sz w:val="27"/>
          <w:szCs w:val="27"/>
        </w:rPr>
        <w:t>的作战指挥体系。</w:t>
      </w:r>
    </w:p>
    <w:p w:rsidR="00341D43" w:rsidRDefault="00341D43" w:rsidP="00341D43">
      <w:pPr>
        <w:pStyle w:val="a3"/>
        <w:spacing w:before="0" w:beforeAutospacing="0" w:after="225" w:afterAutospacing="0"/>
        <w:jc w:val="center"/>
        <w:rPr>
          <w:rFonts w:ascii="Helvetica" w:hAnsi="Helvetica" w:cs="Helvetica"/>
          <w:color w:val="404040"/>
          <w:sz w:val="27"/>
          <w:szCs w:val="27"/>
        </w:rPr>
      </w:pPr>
      <w:r>
        <w:rPr>
          <w:rFonts w:ascii="Helvetica" w:hAnsi="Helvetica" w:cs="Helvetica"/>
          <w:noProof/>
          <w:color w:val="404040"/>
          <w:sz w:val="27"/>
          <w:szCs w:val="27"/>
        </w:rPr>
        <w:drawing>
          <wp:inline distT="0" distB="0" distL="0" distR="0">
            <wp:extent cx="5629275" cy="2227585"/>
            <wp:effectExtent l="0" t="0" r="0" b="1270"/>
            <wp:docPr id="15" name="图片 15" descr="http://www.xinhuanet.com/politics/2019-07/24/1124792450_1563938467629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8FFDF0-6BD7-49D3-85C7-EB96B66FDA44}" descr="http://www.xinhuanet.com/politics/2019-07/24/1124792450_15639384676291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9275" cy="2227585"/>
                    </a:xfrm>
                    <a:prstGeom prst="rect">
                      <a:avLst/>
                    </a:prstGeom>
                    <a:noFill/>
                    <a:ln>
                      <a:noFill/>
                    </a:ln>
                  </pic:spPr>
                </pic:pic>
              </a:graphicData>
            </a:graphic>
          </wp:inline>
        </w:drawing>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建立健全法治监督体系。组建新的军委纪律检查委员会（军委监察委员会），由中央军委直接领导，向军委机关部门和各战区派驻纪检组；组建新的军委政法委员会，按区域设置军事法院、军事检察院；组建军</w:t>
      </w:r>
      <w:r>
        <w:rPr>
          <w:rFonts w:ascii="Helvetica" w:hAnsi="Helvetica" w:cs="Helvetica"/>
          <w:color w:val="404040"/>
          <w:sz w:val="27"/>
          <w:szCs w:val="27"/>
        </w:rPr>
        <w:lastRenderedPageBreak/>
        <w:t>委审计署，改革审计监督体制，全部实行派驻审计，形成决策权、执行权、监督权既相互制约又相互协调的权力运行体系。</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w:t>
      </w:r>
      <w:r>
        <w:rPr>
          <w:rStyle w:val="a4"/>
          <w:rFonts w:ascii="Helvetica" w:hAnsi="Helvetica" w:cs="Helvetica"/>
          <w:color w:val="000080"/>
          <w:sz w:val="27"/>
          <w:szCs w:val="27"/>
        </w:rPr>
        <w:t>优化规模结构和力量编成</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规模结构和力量编成改革是推进军队组织形态现代化、构建中国特色现代军事力量体系的关键一步。按照调整优化结构、发展新型力量、理顺重大比例关系、压减数</w:t>
      </w:r>
      <w:proofErr w:type="gramStart"/>
      <w:r>
        <w:rPr>
          <w:rFonts w:ascii="Helvetica" w:hAnsi="Helvetica" w:cs="Helvetica"/>
          <w:color w:val="404040"/>
          <w:sz w:val="27"/>
          <w:szCs w:val="27"/>
        </w:rPr>
        <w:t>量规模</w:t>
      </w:r>
      <w:proofErr w:type="gramEnd"/>
      <w:r>
        <w:rPr>
          <w:rFonts w:ascii="Helvetica" w:hAnsi="Helvetica" w:cs="Helvetica"/>
          <w:color w:val="404040"/>
          <w:sz w:val="27"/>
          <w:szCs w:val="27"/>
        </w:rPr>
        <w:t>的要求，推动军队由数量规模型向质量效能型、人力密集型向科技密集型转变。</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调整军队规模比例，重塑力量结构布局。裁减军队员额</w:t>
      </w:r>
      <w:r>
        <w:rPr>
          <w:rFonts w:ascii="Helvetica" w:hAnsi="Helvetica" w:cs="Helvetica"/>
          <w:color w:val="404040"/>
          <w:sz w:val="27"/>
          <w:szCs w:val="27"/>
        </w:rPr>
        <w:t>30</w:t>
      </w:r>
      <w:r>
        <w:rPr>
          <w:rFonts w:ascii="Helvetica" w:hAnsi="Helvetica" w:cs="Helvetica"/>
          <w:color w:val="404040"/>
          <w:sz w:val="27"/>
          <w:szCs w:val="27"/>
        </w:rPr>
        <w:t>万，现役总员额减至</w:t>
      </w:r>
      <w:r>
        <w:rPr>
          <w:rFonts w:ascii="Helvetica" w:hAnsi="Helvetica" w:cs="Helvetica"/>
          <w:color w:val="404040"/>
          <w:sz w:val="27"/>
          <w:szCs w:val="27"/>
        </w:rPr>
        <w:t>200</w:t>
      </w:r>
      <w:r>
        <w:rPr>
          <w:rFonts w:ascii="Helvetica" w:hAnsi="Helvetica" w:cs="Helvetica"/>
          <w:color w:val="404040"/>
          <w:sz w:val="27"/>
          <w:szCs w:val="27"/>
        </w:rPr>
        <w:t>万。扩大士官和文职人员编配范围，压减各级机关编制，减少各级机关内设机构、领导层级和人员，精简文艺体育新闻出版、服务保障和院校、医疗、仓库、科研院所等机构和人员，团级以上机关人员减少约四分之一，非战斗单位人员压减近一半。大幅压减陆军现役员额，保持空军现役员额稳定，适度增加海军、火箭军现役员额，优化各军兵种内部力量结构。优化后备力量结构。调整作战力量部署，形成与维护新时代国家安全需要相适应的战略布局。</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调整作战部队编成，重构新型作战力量。陆军原</w:t>
      </w:r>
      <w:r>
        <w:rPr>
          <w:rFonts w:ascii="Helvetica" w:hAnsi="Helvetica" w:cs="Helvetica"/>
          <w:color w:val="404040"/>
          <w:sz w:val="27"/>
          <w:szCs w:val="27"/>
        </w:rPr>
        <w:t>18</w:t>
      </w:r>
      <w:r>
        <w:rPr>
          <w:rFonts w:ascii="Helvetica" w:hAnsi="Helvetica" w:cs="Helvetica"/>
          <w:color w:val="404040"/>
          <w:sz w:val="27"/>
          <w:szCs w:val="27"/>
        </w:rPr>
        <w:t>个集团军整合重组为</w:t>
      </w:r>
      <w:r>
        <w:rPr>
          <w:rFonts w:ascii="Helvetica" w:hAnsi="Helvetica" w:cs="Helvetica"/>
          <w:color w:val="404040"/>
          <w:sz w:val="27"/>
          <w:szCs w:val="27"/>
        </w:rPr>
        <w:t>13</w:t>
      </w:r>
      <w:r>
        <w:rPr>
          <w:rFonts w:ascii="Helvetica" w:hAnsi="Helvetica" w:cs="Helvetica"/>
          <w:color w:val="404040"/>
          <w:sz w:val="27"/>
          <w:szCs w:val="27"/>
        </w:rPr>
        <w:t>个集团军。在全军主要作战部队实行</w:t>
      </w:r>
      <w:r>
        <w:rPr>
          <w:rFonts w:ascii="Helvetica" w:hAnsi="Helvetica" w:cs="Helvetica"/>
          <w:color w:val="404040"/>
          <w:sz w:val="27"/>
          <w:szCs w:val="27"/>
        </w:rPr>
        <w:t>“</w:t>
      </w:r>
      <w:r>
        <w:rPr>
          <w:rFonts w:ascii="Helvetica" w:hAnsi="Helvetica" w:cs="Helvetica"/>
          <w:color w:val="404040"/>
          <w:sz w:val="27"/>
          <w:szCs w:val="27"/>
        </w:rPr>
        <w:t>军－旅－营</w:t>
      </w:r>
      <w:r>
        <w:rPr>
          <w:rFonts w:ascii="Helvetica" w:hAnsi="Helvetica" w:cs="Helvetica"/>
          <w:color w:val="404040"/>
          <w:sz w:val="27"/>
          <w:szCs w:val="27"/>
        </w:rPr>
        <w:t>”</w:t>
      </w:r>
      <w:r>
        <w:rPr>
          <w:rFonts w:ascii="Helvetica" w:hAnsi="Helvetica" w:cs="Helvetica"/>
          <w:color w:val="404040"/>
          <w:sz w:val="27"/>
          <w:szCs w:val="27"/>
        </w:rPr>
        <w:t>体制，充实兵种作战力量，减少指挥层级，降低合成重心。增加特种作战、立体攻防、两栖作战、远海防卫、战略投送等新型作战力量，推动部队编成向充实、合成、多能、灵活方向发展。</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lastRenderedPageBreak/>
        <w:t xml:space="preserve">　　优化院校力量布局，重构军事科研体系。解放军和武警部队原有</w:t>
      </w:r>
      <w:r>
        <w:rPr>
          <w:rFonts w:ascii="Helvetica" w:hAnsi="Helvetica" w:cs="Helvetica"/>
          <w:color w:val="404040"/>
          <w:sz w:val="27"/>
          <w:szCs w:val="27"/>
        </w:rPr>
        <w:t>77</w:t>
      </w:r>
      <w:r>
        <w:rPr>
          <w:rFonts w:ascii="Helvetica" w:hAnsi="Helvetica" w:cs="Helvetica"/>
          <w:color w:val="404040"/>
          <w:sz w:val="27"/>
          <w:szCs w:val="27"/>
        </w:rPr>
        <w:t>所院校整合为</w:t>
      </w:r>
      <w:r>
        <w:rPr>
          <w:rFonts w:ascii="Helvetica" w:hAnsi="Helvetica" w:cs="Helvetica"/>
          <w:color w:val="404040"/>
          <w:sz w:val="27"/>
          <w:szCs w:val="27"/>
        </w:rPr>
        <w:t>44</w:t>
      </w:r>
      <w:r>
        <w:rPr>
          <w:rFonts w:ascii="Helvetica" w:hAnsi="Helvetica" w:cs="Helvetica"/>
          <w:color w:val="404040"/>
          <w:sz w:val="27"/>
          <w:szCs w:val="27"/>
        </w:rPr>
        <w:t>所，重塑国防大学、国防科技大学。成立军委军事科学研究指导委员会，调整组建新的军事科学院、军种研究院，形成以军事科学院为龙头、军兵种科研机构为骨干、院校和部队科研力量为辅助的军事科研力量布局。</w:t>
      </w:r>
    </w:p>
    <w:p w:rsidR="00341D43" w:rsidRDefault="00341D43" w:rsidP="00341D43">
      <w:pPr>
        <w:pStyle w:val="a3"/>
        <w:spacing w:before="0" w:beforeAutospacing="0" w:after="225" w:afterAutospacing="0"/>
        <w:rPr>
          <w:rFonts w:ascii="Helvetica" w:hAnsi="Helvetica" w:cs="Helvetica"/>
          <w:color w:val="404040"/>
          <w:sz w:val="27"/>
          <w:szCs w:val="27"/>
        </w:rPr>
      </w:pPr>
      <w:r>
        <w:rPr>
          <w:rStyle w:val="a4"/>
          <w:rFonts w:ascii="Helvetica" w:hAnsi="Helvetica" w:cs="Helvetica"/>
          <w:color w:val="000080"/>
          <w:sz w:val="27"/>
          <w:szCs w:val="27"/>
        </w:rPr>
        <w:t xml:space="preserve">　　推进军事政策制度改革</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坚持战斗力标准，着眼调动军事人员积极性、主动性、创造性，整体设计和推进军事政策制度改革，建立健全中国特色社会主义军事政策制度体系。</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深化军队党的建设制度改革，维护党中央权威和集中统一领导，确保党对军队绝对领导。制定《关于加强新时代军队党的建设的决定》等法规制度，推进完善军队党的政治建设、思想建设、组织建设、作风建设、纪律建设制度。</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创新军事力量运用政策制度，有效保障全面履行新时代军队使命任务。制定《海上护航行动条例（试行）》等法规制度，推进完善军事战略指导制度、战备工作条例、联合作战法规等。</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重塑军事力量建设政策制度，更好解放和发展战斗力。制定修订《国防交通法》《军事设施保护法》《文职人员条例》等法规制度，颁布实施新军事训练条例和军事训练大纲。推进建立军官职业化制度，优化军人待遇保障，健全军人荣誉体系，完善军事训练、装备发展、后勤建设、</w:t>
      </w:r>
      <w:r>
        <w:rPr>
          <w:rFonts w:ascii="Helvetica" w:hAnsi="Helvetica" w:cs="Helvetica"/>
          <w:color w:val="404040"/>
          <w:sz w:val="27"/>
          <w:szCs w:val="27"/>
        </w:rPr>
        <w:lastRenderedPageBreak/>
        <w:t>军事科研、国防动员等方面政策制度，加快推进军官法、兵役法等立法进程。</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改革军事管理政策制度，提升军事系统运行效能，推动军队高质量发展。制定修订《内务条令（试行）》《纪律条令（试行）》《队列条令（试行）》《军事立法工作条例》等法规制度，推进战略管理、军费管理、军事司法等制度创新。</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全面停止军队有偿服务。截至</w:t>
      </w:r>
      <w:r>
        <w:rPr>
          <w:rFonts w:ascii="Helvetica" w:hAnsi="Helvetica" w:cs="Helvetica"/>
          <w:color w:val="404040"/>
          <w:sz w:val="27"/>
          <w:szCs w:val="27"/>
        </w:rPr>
        <w:t>2018</w:t>
      </w:r>
      <w:r>
        <w:rPr>
          <w:rFonts w:ascii="Helvetica" w:hAnsi="Helvetica" w:cs="Helvetica"/>
          <w:color w:val="404040"/>
          <w:sz w:val="27"/>
          <w:szCs w:val="27"/>
        </w:rPr>
        <w:t>年</w:t>
      </w:r>
      <w:r>
        <w:rPr>
          <w:rFonts w:ascii="Helvetica" w:hAnsi="Helvetica" w:cs="Helvetica"/>
          <w:color w:val="404040"/>
          <w:sz w:val="27"/>
          <w:szCs w:val="27"/>
        </w:rPr>
        <w:t>6</w:t>
      </w:r>
      <w:r>
        <w:rPr>
          <w:rFonts w:ascii="Helvetica" w:hAnsi="Helvetica" w:cs="Helvetica"/>
          <w:color w:val="404040"/>
          <w:sz w:val="27"/>
          <w:szCs w:val="27"/>
        </w:rPr>
        <w:t>月，军队各级机关、部队及其所属事业单位从事的房地产租赁、农副业生产、招接待等</w:t>
      </w:r>
      <w:r>
        <w:rPr>
          <w:rFonts w:ascii="Helvetica" w:hAnsi="Helvetica" w:cs="Helvetica"/>
          <w:color w:val="404040"/>
          <w:sz w:val="27"/>
          <w:szCs w:val="27"/>
        </w:rPr>
        <w:t>15</w:t>
      </w:r>
      <w:r>
        <w:rPr>
          <w:rFonts w:ascii="Helvetica" w:hAnsi="Helvetica" w:cs="Helvetica"/>
          <w:color w:val="404040"/>
          <w:sz w:val="27"/>
          <w:szCs w:val="27"/>
        </w:rPr>
        <w:t>个行业的有偿服务活动基本停止，超过</w:t>
      </w:r>
      <w:r>
        <w:rPr>
          <w:rFonts w:ascii="Helvetica" w:hAnsi="Helvetica" w:cs="Helvetica"/>
          <w:color w:val="404040"/>
          <w:sz w:val="27"/>
          <w:szCs w:val="27"/>
        </w:rPr>
        <w:t>10</w:t>
      </w:r>
      <w:r>
        <w:rPr>
          <w:rFonts w:ascii="Helvetica" w:hAnsi="Helvetica" w:cs="Helvetica"/>
          <w:color w:val="404040"/>
          <w:sz w:val="27"/>
          <w:szCs w:val="27"/>
        </w:rPr>
        <w:t>万个有偿服务项目按期停止，累计</w:t>
      </w:r>
      <w:proofErr w:type="gramStart"/>
      <w:r>
        <w:rPr>
          <w:rFonts w:ascii="Helvetica" w:hAnsi="Helvetica" w:cs="Helvetica"/>
          <w:color w:val="404040"/>
          <w:sz w:val="27"/>
          <w:szCs w:val="27"/>
        </w:rPr>
        <w:t>停偿项目</w:t>
      </w:r>
      <w:proofErr w:type="gramEnd"/>
      <w:r>
        <w:rPr>
          <w:rFonts w:ascii="Helvetica" w:hAnsi="Helvetica" w:cs="Helvetica"/>
          <w:color w:val="404040"/>
          <w:sz w:val="27"/>
          <w:szCs w:val="27"/>
        </w:rPr>
        <w:t>比例达到</w:t>
      </w:r>
      <w:r>
        <w:rPr>
          <w:rFonts w:ascii="Helvetica" w:hAnsi="Helvetica" w:cs="Helvetica"/>
          <w:color w:val="404040"/>
          <w:sz w:val="27"/>
          <w:szCs w:val="27"/>
        </w:rPr>
        <w:t>94%</w:t>
      </w:r>
      <w:r>
        <w:rPr>
          <w:rFonts w:ascii="Helvetica" w:hAnsi="Helvetica" w:cs="Helvetica"/>
          <w:color w:val="404040"/>
          <w:sz w:val="27"/>
          <w:szCs w:val="27"/>
        </w:rPr>
        <w:t>，军队不从事经营活动的目标基本实现。</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w:t>
      </w:r>
      <w:r>
        <w:rPr>
          <w:rStyle w:val="a4"/>
          <w:rFonts w:ascii="Helvetica" w:hAnsi="Helvetica" w:cs="Helvetica"/>
          <w:color w:val="000080"/>
          <w:sz w:val="27"/>
          <w:szCs w:val="27"/>
        </w:rPr>
        <w:t>调整改革后的军兵种和武警部队</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陆军对维护国家主权、安全、发展利益具有不可替代的作用。包括机动作战部队、边海防部队、警卫警备部队等，下辖</w:t>
      </w:r>
      <w:r>
        <w:rPr>
          <w:rFonts w:ascii="Helvetica" w:hAnsi="Helvetica" w:cs="Helvetica"/>
          <w:color w:val="404040"/>
          <w:sz w:val="27"/>
          <w:szCs w:val="27"/>
        </w:rPr>
        <w:t>5</w:t>
      </w:r>
      <w:r>
        <w:rPr>
          <w:rFonts w:ascii="Helvetica" w:hAnsi="Helvetica" w:cs="Helvetica"/>
          <w:color w:val="404040"/>
          <w:sz w:val="27"/>
          <w:szCs w:val="27"/>
        </w:rPr>
        <w:t>个战区陆军、新疆军区、西藏军区等。东部战区陆军下辖第</w:t>
      </w:r>
      <w:r>
        <w:rPr>
          <w:rFonts w:ascii="Helvetica" w:hAnsi="Helvetica" w:cs="Helvetica"/>
          <w:color w:val="404040"/>
          <w:sz w:val="27"/>
          <w:szCs w:val="27"/>
        </w:rPr>
        <w:t>71</w:t>
      </w:r>
      <w:r>
        <w:rPr>
          <w:rFonts w:ascii="Helvetica" w:hAnsi="Helvetica" w:cs="Helvetica"/>
          <w:color w:val="404040"/>
          <w:sz w:val="27"/>
          <w:szCs w:val="27"/>
        </w:rPr>
        <w:t>、</w:t>
      </w:r>
      <w:r>
        <w:rPr>
          <w:rFonts w:ascii="Helvetica" w:hAnsi="Helvetica" w:cs="Helvetica"/>
          <w:color w:val="404040"/>
          <w:sz w:val="27"/>
          <w:szCs w:val="27"/>
        </w:rPr>
        <w:t>72</w:t>
      </w:r>
      <w:r>
        <w:rPr>
          <w:rFonts w:ascii="Helvetica" w:hAnsi="Helvetica" w:cs="Helvetica"/>
          <w:color w:val="404040"/>
          <w:sz w:val="27"/>
          <w:szCs w:val="27"/>
        </w:rPr>
        <w:t>、</w:t>
      </w:r>
      <w:r>
        <w:rPr>
          <w:rFonts w:ascii="Helvetica" w:hAnsi="Helvetica" w:cs="Helvetica"/>
          <w:color w:val="404040"/>
          <w:sz w:val="27"/>
          <w:szCs w:val="27"/>
        </w:rPr>
        <w:t>73</w:t>
      </w:r>
      <w:r>
        <w:rPr>
          <w:rFonts w:ascii="Helvetica" w:hAnsi="Helvetica" w:cs="Helvetica"/>
          <w:color w:val="404040"/>
          <w:sz w:val="27"/>
          <w:szCs w:val="27"/>
        </w:rPr>
        <w:t>集团军，南部战区陆军下辖第</w:t>
      </w:r>
      <w:r>
        <w:rPr>
          <w:rFonts w:ascii="Helvetica" w:hAnsi="Helvetica" w:cs="Helvetica"/>
          <w:color w:val="404040"/>
          <w:sz w:val="27"/>
          <w:szCs w:val="27"/>
        </w:rPr>
        <w:t>74</w:t>
      </w:r>
      <w:r>
        <w:rPr>
          <w:rFonts w:ascii="Helvetica" w:hAnsi="Helvetica" w:cs="Helvetica"/>
          <w:color w:val="404040"/>
          <w:sz w:val="27"/>
          <w:szCs w:val="27"/>
        </w:rPr>
        <w:t>、</w:t>
      </w:r>
      <w:r>
        <w:rPr>
          <w:rFonts w:ascii="Helvetica" w:hAnsi="Helvetica" w:cs="Helvetica"/>
          <w:color w:val="404040"/>
          <w:sz w:val="27"/>
          <w:szCs w:val="27"/>
        </w:rPr>
        <w:t>75</w:t>
      </w:r>
      <w:r>
        <w:rPr>
          <w:rFonts w:ascii="Helvetica" w:hAnsi="Helvetica" w:cs="Helvetica"/>
          <w:color w:val="404040"/>
          <w:sz w:val="27"/>
          <w:szCs w:val="27"/>
        </w:rPr>
        <w:t>集团军，西部战区陆军下辖第</w:t>
      </w:r>
      <w:r>
        <w:rPr>
          <w:rFonts w:ascii="Helvetica" w:hAnsi="Helvetica" w:cs="Helvetica"/>
          <w:color w:val="404040"/>
          <w:sz w:val="27"/>
          <w:szCs w:val="27"/>
        </w:rPr>
        <w:t>76</w:t>
      </w:r>
      <w:r>
        <w:rPr>
          <w:rFonts w:ascii="Helvetica" w:hAnsi="Helvetica" w:cs="Helvetica"/>
          <w:color w:val="404040"/>
          <w:sz w:val="27"/>
          <w:szCs w:val="27"/>
        </w:rPr>
        <w:t>、</w:t>
      </w:r>
      <w:r>
        <w:rPr>
          <w:rFonts w:ascii="Helvetica" w:hAnsi="Helvetica" w:cs="Helvetica"/>
          <w:color w:val="404040"/>
          <w:sz w:val="27"/>
          <w:szCs w:val="27"/>
        </w:rPr>
        <w:t>77</w:t>
      </w:r>
      <w:r>
        <w:rPr>
          <w:rFonts w:ascii="Helvetica" w:hAnsi="Helvetica" w:cs="Helvetica"/>
          <w:color w:val="404040"/>
          <w:sz w:val="27"/>
          <w:szCs w:val="27"/>
        </w:rPr>
        <w:t>集团军，北部战区陆军下辖第</w:t>
      </w:r>
      <w:r>
        <w:rPr>
          <w:rFonts w:ascii="Helvetica" w:hAnsi="Helvetica" w:cs="Helvetica"/>
          <w:color w:val="404040"/>
          <w:sz w:val="27"/>
          <w:szCs w:val="27"/>
        </w:rPr>
        <w:t>78</w:t>
      </w:r>
      <w:r>
        <w:rPr>
          <w:rFonts w:ascii="Helvetica" w:hAnsi="Helvetica" w:cs="Helvetica"/>
          <w:color w:val="404040"/>
          <w:sz w:val="27"/>
          <w:szCs w:val="27"/>
        </w:rPr>
        <w:t>、</w:t>
      </w:r>
      <w:r>
        <w:rPr>
          <w:rFonts w:ascii="Helvetica" w:hAnsi="Helvetica" w:cs="Helvetica"/>
          <w:color w:val="404040"/>
          <w:sz w:val="27"/>
          <w:szCs w:val="27"/>
        </w:rPr>
        <w:t>79</w:t>
      </w:r>
      <w:r>
        <w:rPr>
          <w:rFonts w:ascii="Helvetica" w:hAnsi="Helvetica" w:cs="Helvetica"/>
          <w:color w:val="404040"/>
          <w:sz w:val="27"/>
          <w:szCs w:val="27"/>
        </w:rPr>
        <w:t>、</w:t>
      </w:r>
      <w:r>
        <w:rPr>
          <w:rFonts w:ascii="Helvetica" w:hAnsi="Helvetica" w:cs="Helvetica"/>
          <w:color w:val="404040"/>
          <w:sz w:val="27"/>
          <w:szCs w:val="27"/>
        </w:rPr>
        <w:t>80</w:t>
      </w:r>
      <w:r>
        <w:rPr>
          <w:rFonts w:ascii="Helvetica" w:hAnsi="Helvetica" w:cs="Helvetica"/>
          <w:color w:val="404040"/>
          <w:sz w:val="27"/>
          <w:szCs w:val="27"/>
        </w:rPr>
        <w:t>集团军，中部战区陆军下辖第</w:t>
      </w:r>
      <w:r>
        <w:rPr>
          <w:rFonts w:ascii="Helvetica" w:hAnsi="Helvetica" w:cs="Helvetica"/>
          <w:color w:val="404040"/>
          <w:sz w:val="27"/>
          <w:szCs w:val="27"/>
        </w:rPr>
        <w:t>81</w:t>
      </w:r>
      <w:r>
        <w:rPr>
          <w:rFonts w:ascii="Helvetica" w:hAnsi="Helvetica" w:cs="Helvetica"/>
          <w:color w:val="404040"/>
          <w:sz w:val="27"/>
          <w:szCs w:val="27"/>
        </w:rPr>
        <w:t>、</w:t>
      </w:r>
      <w:r>
        <w:rPr>
          <w:rFonts w:ascii="Helvetica" w:hAnsi="Helvetica" w:cs="Helvetica"/>
          <w:color w:val="404040"/>
          <w:sz w:val="27"/>
          <w:szCs w:val="27"/>
        </w:rPr>
        <w:t>82</w:t>
      </w:r>
      <w:r>
        <w:rPr>
          <w:rFonts w:ascii="Helvetica" w:hAnsi="Helvetica" w:cs="Helvetica"/>
          <w:color w:val="404040"/>
          <w:sz w:val="27"/>
          <w:szCs w:val="27"/>
        </w:rPr>
        <w:t>、</w:t>
      </w:r>
      <w:r>
        <w:rPr>
          <w:rFonts w:ascii="Helvetica" w:hAnsi="Helvetica" w:cs="Helvetica"/>
          <w:color w:val="404040"/>
          <w:sz w:val="27"/>
          <w:szCs w:val="27"/>
        </w:rPr>
        <w:t>83</w:t>
      </w:r>
      <w:r>
        <w:rPr>
          <w:rFonts w:ascii="Helvetica" w:hAnsi="Helvetica" w:cs="Helvetica"/>
          <w:color w:val="404040"/>
          <w:sz w:val="27"/>
          <w:szCs w:val="27"/>
        </w:rPr>
        <w:t>集团军。按照机动作战、立体攻防的战略要求，加快实现区域防卫型向全域作战型转变，提高精确作战、立体作战、全域作战、多能作战、持续作战能力，努力建设一支强大的现代化新型陆军。</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lastRenderedPageBreak/>
        <w:t xml:space="preserve">　　海军在国家安全和发展全局中具有十分重要的地位。包括潜艇部队、水面舰艇部队、航空兵、陆战队、岸防部队等，下辖东部战区海军（东海舰队）、南部战区海军（南海舰队）、北部战区海军（北海舰队），海军陆战队等。战区海军下辖基地、潜艇支队、水面舰艇支队、航空兵旅等部队。按照近海防御、远海防卫的战略要求，加快推进近海防御型向远海防卫型转变，提高战略威慑与反击、海上机动作战、海上联合作战、综合防御作战和综合保障能力，努力建设一支强大的现代化海军。</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空军在国家安全和军事战略全局中具有举足轻重的地位和作用。包括航空兵、空降兵、地面防空兵、雷达兵、电子对抗部队、信息通信部队等，下辖</w:t>
      </w:r>
      <w:r>
        <w:rPr>
          <w:rFonts w:ascii="Helvetica" w:hAnsi="Helvetica" w:cs="Helvetica"/>
          <w:color w:val="404040"/>
          <w:sz w:val="27"/>
          <w:szCs w:val="27"/>
        </w:rPr>
        <w:t>5</w:t>
      </w:r>
      <w:r>
        <w:rPr>
          <w:rFonts w:ascii="Helvetica" w:hAnsi="Helvetica" w:cs="Helvetica"/>
          <w:color w:val="404040"/>
          <w:sz w:val="27"/>
          <w:szCs w:val="27"/>
        </w:rPr>
        <w:t>个战区空军、</w:t>
      </w:r>
      <w:r>
        <w:rPr>
          <w:rFonts w:ascii="Helvetica" w:hAnsi="Helvetica" w:cs="Helvetica"/>
          <w:color w:val="404040"/>
          <w:sz w:val="27"/>
          <w:szCs w:val="27"/>
        </w:rPr>
        <w:t>1</w:t>
      </w:r>
      <w:r>
        <w:rPr>
          <w:rFonts w:ascii="Helvetica" w:hAnsi="Helvetica" w:cs="Helvetica"/>
          <w:color w:val="404040"/>
          <w:sz w:val="27"/>
          <w:szCs w:val="27"/>
        </w:rPr>
        <w:t>个空降兵军等。战区空军下辖基地、航空兵旅（师）、地空导弹兵旅（师）、雷达兵旅等部队。按照空天一体、攻防兼备的战略要求，加快实现国土防空型向攻防兼备型转变，提高战略预警、空中打击、防空反导、信息对抗、空降作战、战略投送和综合保障能力，努力建设一支强大的现代化空军。</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火箭军在维护国家主权、安全中具有至关重要的地位和作用。包括核导弹部队、常规导弹部队、保障部队等，下辖导弹基地等。</w:t>
      </w:r>
      <w:proofErr w:type="gramStart"/>
      <w:r>
        <w:rPr>
          <w:rFonts w:ascii="Helvetica" w:hAnsi="Helvetica" w:cs="Helvetica"/>
          <w:color w:val="404040"/>
          <w:sz w:val="27"/>
          <w:szCs w:val="27"/>
        </w:rPr>
        <w:t>按照核常兼备</w:t>
      </w:r>
      <w:proofErr w:type="gramEnd"/>
      <w:r>
        <w:rPr>
          <w:rFonts w:ascii="Helvetica" w:hAnsi="Helvetica" w:cs="Helvetica"/>
          <w:color w:val="404040"/>
          <w:sz w:val="27"/>
          <w:szCs w:val="27"/>
        </w:rPr>
        <w:t>、全域</w:t>
      </w:r>
      <w:proofErr w:type="gramStart"/>
      <w:r>
        <w:rPr>
          <w:rFonts w:ascii="Helvetica" w:hAnsi="Helvetica" w:cs="Helvetica"/>
          <w:color w:val="404040"/>
          <w:sz w:val="27"/>
          <w:szCs w:val="27"/>
        </w:rPr>
        <w:t>慑</w:t>
      </w:r>
      <w:proofErr w:type="gramEnd"/>
      <w:r>
        <w:rPr>
          <w:rFonts w:ascii="Helvetica" w:hAnsi="Helvetica" w:cs="Helvetica"/>
          <w:color w:val="404040"/>
          <w:sz w:val="27"/>
          <w:szCs w:val="27"/>
        </w:rPr>
        <w:t>战的战略要求，增强可信可靠的核威慑和核反击能力，加强中远程精确打击力量建设，增强战略制衡能力，努力建设一支强大的现代化火箭军。</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战略支援部队是维护国家安全的新型作战力量，是新</w:t>
      </w:r>
      <w:proofErr w:type="gramStart"/>
      <w:r>
        <w:rPr>
          <w:rFonts w:ascii="Helvetica" w:hAnsi="Helvetica" w:cs="Helvetica"/>
          <w:color w:val="404040"/>
          <w:sz w:val="27"/>
          <w:szCs w:val="27"/>
        </w:rPr>
        <w:t>质作战</w:t>
      </w:r>
      <w:proofErr w:type="gramEnd"/>
      <w:r>
        <w:rPr>
          <w:rFonts w:ascii="Helvetica" w:hAnsi="Helvetica" w:cs="Helvetica"/>
          <w:color w:val="404040"/>
          <w:sz w:val="27"/>
          <w:szCs w:val="27"/>
        </w:rPr>
        <w:t>能力的重要增长点。包括战场环境保障、信息通信保障、信息安全防护、新技</w:t>
      </w:r>
      <w:r>
        <w:rPr>
          <w:rFonts w:ascii="Helvetica" w:hAnsi="Helvetica" w:cs="Helvetica"/>
          <w:color w:val="404040"/>
          <w:sz w:val="27"/>
          <w:szCs w:val="27"/>
        </w:rPr>
        <w:lastRenderedPageBreak/>
        <w:t>术试验等保障力量。按照体系融合、军民融合的战略要求，推进关键领域跨越发展，推进新型作战力量加速发展、一体发展，努力建设一支强大的现代化战略支援部队。</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联勤保障部队是实施联勤保障和战略战役支援保障的主体力量，是中国特色现代军事力量体系的重要组成部分。包括仓储、卫勤、运输投送、输油管线、工程建设管理、储备资产管理、采购等力量，下辖无锡、桂林、西宁、沈阳、郑州</w:t>
      </w:r>
      <w:r>
        <w:rPr>
          <w:rFonts w:ascii="Helvetica" w:hAnsi="Helvetica" w:cs="Helvetica"/>
          <w:color w:val="404040"/>
          <w:sz w:val="27"/>
          <w:szCs w:val="27"/>
        </w:rPr>
        <w:t>5</w:t>
      </w:r>
      <w:r>
        <w:rPr>
          <w:rFonts w:ascii="Helvetica" w:hAnsi="Helvetica" w:cs="Helvetica"/>
          <w:color w:val="404040"/>
          <w:sz w:val="27"/>
          <w:szCs w:val="27"/>
        </w:rPr>
        <w:t>个联勤保障中心，以及解放军总医院、解放军疾病预防控制中心等。按照联合作战、联合训练、联合保障的要求，加快融入联合作战体系，提高一体化联合保障能力，努力建设一支强大的现代化联勤保障部队。</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武警部队在维护国家安全和社会稳定、保卫人民美好生活中肩负着重大职责，实行</w:t>
      </w:r>
      <w:r>
        <w:rPr>
          <w:rFonts w:ascii="Helvetica" w:hAnsi="Helvetica" w:cs="Helvetica"/>
          <w:color w:val="404040"/>
          <w:sz w:val="27"/>
          <w:szCs w:val="27"/>
        </w:rPr>
        <w:t>“</w:t>
      </w:r>
      <w:r>
        <w:rPr>
          <w:rFonts w:ascii="Helvetica" w:hAnsi="Helvetica" w:cs="Helvetica"/>
          <w:color w:val="404040"/>
          <w:sz w:val="27"/>
          <w:szCs w:val="27"/>
        </w:rPr>
        <w:t>中央军委－武警部队－部队</w:t>
      </w:r>
      <w:r>
        <w:rPr>
          <w:rFonts w:ascii="Helvetica" w:hAnsi="Helvetica" w:cs="Helvetica"/>
          <w:color w:val="404040"/>
          <w:sz w:val="27"/>
          <w:szCs w:val="27"/>
        </w:rPr>
        <w:t>”</w:t>
      </w:r>
      <w:r>
        <w:rPr>
          <w:rFonts w:ascii="Helvetica" w:hAnsi="Helvetica" w:cs="Helvetica"/>
          <w:color w:val="404040"/>
          <w:sz w:val="27"/>
          <w:szCs w:val="27"/>
        </w:rPr>
        <w:t>领导指挥体制，武警部队的根本职能属性没有发生变化，不列入解放军序列。公安边防部队、公安消防部队、公安警卫部队退出现役，国家海洋局领导管理的海警队伍转隶武警部队，武警黄金、森林、水电部队整体移交国家相关职能部门并改编为非现役专业队伍，撤收武警部队海关执勤兵力，彻底理顺武警部队领导管理和指挥使用关系。调整后，武警部队包括内卫部队、机动部队、海警部队等。按照多能一体、</w:t>
      </w:r>
      <w:proofErr w:type="gramStart"/>
      <w:r>
        <w:rPr>
          <w:rFonts w:ascii="Helvetica" w:hAnsi="Helvetica" w:cs="Helvetica"/>
          <w:color w:val="404040"/>
          <w:sz w:val="27"/>
          <w:szCs w:val="27"/>
        </w:rPr>
        <w:t>有效维稳的</w:t>
      </w:r>
      <w:proofErr w:type="gramEnd"/>
      <w:r>
        <w:rPr>
          <w:rFonts w:ascii="Helvetica" w:hAnsi="Helvetica" w:cs="Helvetica"/>
          <w:color w:val="404040"/>
          <w:sz w:val="27"/>
          <w:szCs w:val="27"/>
        </w:rPr>
        <w:t>战略要求，加强执勤、处突、反恐、海上维权和行政执法、抢险救援等能力建设，努力建设一支强大的现代化武警部队。</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w:t>
      </w:r>
      <w:r>
        <w:rPr>
          <w:rStyle w:val="a4"/>
          <w:rFonts w:ascii="Helvetica" w:hAnsi="Helvetica" w:cs="Helvetica"/>
          <w:color w:val="000080"/>
          <w:sz w:val="27"/>
          <w:szCs w:val="27"/>
        </w:rPr>
        <w:t xml:space="preserve">　推进国防和军队全面建设</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lastRenderedPageBreak/>
        <w:t xml:space="preserve">　　始终把思想政治建设摆在军队各项建设首位。牢固确立习</w:t>
      </w:r>
      <w:proofErr w:type="gramStart"/>
      <w:r>
        <w:rPr>
          <w:rFonts w:ascii="Helvetica" w:hAnsi="Helvetica" w:cs="Helvetica"/>
          <w:color w:val="404040"/>
          <w:sz w:val="27"/>
          <w:szCs w:val="27"/>
        </w:rPr>
        <w:t>近平强军</w:t>
      </w:r>
      <w:proofErr w:type="gramEnd"/>
      <w:r>
        <w:rPr>
          <w:rFonts w:ascii="Helvetica" w:hAnsi="Helvetica" w:cs="Helvetica"/>
          <w:color w:val="404040"/>
          <w:sz w:val="27"/>
          <w:szCs w:val="27"/>
        </w:rPr>
        <w:t>思想的指导地位，坚决维护习近平总书记党中央的核心、全党的核心地位，坚决维护党中央权威和集中统一领导，贯彻中央军委主席负责制，政治意识、大局意识、核心意识、看齐意识进一步增强。</w:t>
      </w:r>
      <w:r>
        <w:rPr>
          <w:rFonts w:ascii="Helvetica" w:hAnsi="Helvetica" w:cs="Helvetica"/>
          <w:color w:val="404040"/>
          <w:sz w:val="27"/>
          <w:szCs w:val="27"/>
        </w:rPr>
        <w:t>2014</w:t>
      </w:r>
      <w:r>
        <w:rPr>
          <w:rFonts w:ascii="Helvetica" w:hAnsi="Helvetica" w:cs="Helvetica"/>
          <w:color w:val="404040"/>
          <w:sz w:val="27"/>
          <w:szCs w:val="27"/>
        </w:rPr>
        <w:t>年</w:t>
      </w:r>
      <w:r>
        <w:rPr>
          <w:rFonts w:ascii="Helvetica" w:hAnsi="Helvetica" w:cs="Helvetica"/>
          <w:color w:val="404040"/>
          <w:sz w:val="27"/>
          <w:szCs w:val="27"/>
        </w:rPr>
        <w:t>12</w:t>
      </w:r>
      <w:r>
        <w:rPr>
          <w:rFonts w:ascii="Helvetica" w:hAnsi="Helvetica" w:cs="Helvetica"/>
          <w:color w:val="404040"/>
          <w:sz w:val="27"/>
          <w:szCs w:val="27"/>
        </w:rPr>
        <w:t>月印发《关于新形势下军队政治工作若干问题的决定》，推进政治整训，军队重整行装再出发。</w:t>
      </w:r>
      <w:r>
        <w:rPr>
          <w:rFonts w:ascii="Helvetica" w:hAnsi="Helvetica" w:cs="Helvetica"/>
          <w:color w:val="404040"/>
          <w:sz w:val="27"/>
          <w:szCs w:val="27"/>
        </w:rPr>
        <w:t>2018</w:t>
      </w:r>
      <w:r>
        <w:rPr>
          <w:rFonts w:ascii="Helvetica" w:hAnsi="Helvetica" w:cs="Helvetica"/>
          <w:color w:val="404040"/>
          <w:sz w:val="27"/>
          <w:szCs w:val="27"/>
        </w:rPr>
        <w:t>年</w:t>
      </w:r>
      <w:r>
        <w:rPr>
          <w:rFonts w:ascii="Helvetica" w:hAnsi="Helvetica" w:cs="Helvetica"/>
          <w:color w:val="404040"/>
          <w:sz w:val="27"/>
          <w:szCs w:val="27"/>
        </w:rPr>
        <w:t>8</w:t>
      </w:r>
      <w:r>
        <w:rPr>
          <w:rFonts w:ascii="Helvetica" w:hAnsi="Helvetica" w:cs="Helvetica"/>
          <w:color w:val="404040"/>
          <w:sz w:val="27"/>
          <w:szCs w:val="27"/>
        </w:rPr>
        <w:t>月召开中央军委党的建设会议，全面加强新时代军队党的领导和党的建设工作。着力培养有灵魂、有本事、有血性、有品德的新时代革命军人，锻造具有铁一般信仰、铁一般信念、铁一般纪律、铁一般担当的过硬部队。</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推进国防科技和军事理论创新发展。加快实施科技兴军战略，巩固和加强优势领域，加大新兴领域创新力度，一些战略性、前沿性、颠覆性技术自主创新取得重要进展，成功研制天河二号超级计算机等一批高技术成果。聚焦战争和作战问题推进军事理论创新，推出战略、联合作战、信息化建设等一系列理论成果，为国防和军队建设提供理论支撑。</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构建现代化武器装备体系。完善优化武器装备体系结构，统筹推进各军兵种武器装备发展，统筹主战装备、信息系统、保障装备发展，全面提升标准化、系列化、通用化水平。加大淘汰老旧装备力度，逐步形成以高新技术装备为骨干的武器装备体系。</w:t>
      </w:r>
      <w:r>
        <w:rPr>
          <w:rFonts w:ascii="Helvetica" w:hAnsi="Helvetica" w:cs="Helvetica"/>
          <w:color w:val="404040"/>
          <w:sz w:val="27"/>
          <w:szCs w:val="27"/>
        </w:rPr>
        <w:t>15</w:t>
      </w:r>
      <w:r>
        <w:rPr>
          <w:rFonts w:ascii="Helvetica" w:hAnsi="Helvetica" w:cs="Helvetica"/>
          <w:color w:val="404040"/>
          <w:sz w:val="27"/>
          <w:szCs w:val="27"/>
        </w:rPr>
        <w:t>式坦克、</w:t>
      </w:r>
      <w:r>
        <w:rPr>
          <w:rFonts w:ascii="Helvetica" w:hAnsi="Helvetica" w:cs="Helvetica"/>
          <w:color w:val="404040"/>
          <w:sz w:val="27"/>
          <w:szCs w:val="27"/>
        </w:rPr>
        <w:t>052D</w:t>
      </w:r>
      <w:r>
        <w:rPr>
          <w:rFonts w:ascii="Helvetica" w:hAnsi="Helvetica" w:cs="Helvetica"/>
          <w:color w:val="404040"/>
          <w:sz w:val="27"/>
          <w:szCs w:val="27"/>
        </w:rPr>
        <w:t>驱逐舰、歼－</w:t>
      </w:r>
      <w:r>
        <w:rPr>
          <w:rFonts w:ascii="Helvetica" w:hAnsi="Helvetica" w:cs="Helvetica"/>
          <w:color w:val="404040"/>
          <w:sz w:val="27"/>
          <w:szCs w:val="27"/>
        </w:rPr>
        <w:t>20</w:t>
      </w:r>
      <w:r>
        <w:rPr>
          <w:rFonts w:ascii="Helvetica" w:hAnsi="Helvetica" w:cs="Helvetica"/>
          <w:color w:val="404040"/>
          <w:sz w:val="27"/>
          <w:szCs w:val="27"/>
        </w:rPr>
        <w:t>战斗机、东风－</w:t>
      </w:r>
      <w:r>
        <w:rPr>
          <w:rFonts w:ascii="Helvetica" w:hAnsi="Helvetica" w:cs="Helvetica"/>
          <w:color w:val="404040"/>
          <w:sz w:val="27"/>
          <w:szCs w:val="27"/>
        </w:rPr>
        <w:t>26</w:t>
      </w:r>
      <w:r>
        <w:rPr>
          <w:rFonts w:ascii="Helvetica" w:hAnsi="Helvetica" w:cs="Helvetica"/>
          <w:color w:val="404040"/>
          <w:sz w:val="27"/>
          <w:szCs w:val="27"/>
        </w:rPr>
        <w:t>中远程弹道导弹等装备列装部队。</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建设一切为了打仗的现代化后勤。建立以联勤部队为主干、军种为补充，统分结合、通专两线的保障体制，构建以战略战役力量为主干、</w:t>
      </w:r>
      <w:r>
        <w:rPr>
          <w:rFonts w:ascii="Helvetica" w:hAnsi="Helvetica" w:cs="Helvetica"/>
          <w:color w:val="404040"/>
          <w:sz w:val="27"/>
          <w:szCs w:val="27"/>
        </w:rPr>
        <w:lastRenderedPageBreak/>
        <w:t>队</w:t>
      </w:r>
      <w:proofErr w:type="gramStart"/>
      <w:r>
        <w:rPr>
          <w:rFonts w:ascii="Helvetica" w:hAnsi="Helvetica" w:cs="Helvetica"/>
          <w:color w:val="404040"/>
          <w:sz w:val="27"/>
          <w:szCs w:val="27"/>
        </w:rPr>
        <w:t>属力量</w:t>
      </w:r>
      <w:proofErr w:type="gramEnd"/>
      <w:r>
        <w:rPr>
          <w:rFonts w:ascii="Helvetica" w:hAnsi="Helvetica" w:cs="Helvetica"/>
          <w:color w:val="404040"/>
          <w:sz w:val="27"/>
          <w:szCs w:val="27"/>
        </w:rPr>
        <w:t>为补充、社会保障为依托，联合、精干、高效的后勤力量体系，推动后勤力量融入战区联合训练、军兵种跨区训练和中外联演联训，推进前后方一体训练，初步形成快速响应、全维参战、精确保障能力。</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强化战略管理。坚持需求牵引规划、规划主导资源配置，建立完善</w:t>
      </w:r>
      <w:r>
        <w:rPr>
          <w:rFonts w:ascii="Helvetica" w:hAnsi="Helvetica" w:cs="Helvetica"/>
          <w:color w:val="404040"/>
          <w:sz w:val="27"/>
          <w:szCs w:val="27"/>
        </w:rPr>
        <w:t>“</w:t>
      </w:r>
      <w:r>
        <w:rPr>
          <w:rFonts w:ascii="Helvetica" w:hAnsi="Helvetica" w:cs="Helvetica"/>
          <w:color w:val="404040"/>
          <w:sz w:val="27"/>
          <w:szCs w:val="27"/>
        </w:rPr>
        <w:t>需求－规划－预算－执行－评估</w:t>
      </w:r>
      <w:r>
        <w:rPr>
          <w:rFonts w:ascii="Helvetica" w:hAnsi="Helvetica" w:cs="Helvetica"/>
          <w:color w:val="404040"/>
          <w:sz w:val="27"/>
          <w:szCs w:val="27"/>
        </w:rPr>
        <w:t>”</w:t>
      </w:r>
      <w:r>
        <w:rPr>
          <w:rFonts w:ascii="Helvetica" w:hAnsi="Helvetica" w:cs="Helvetica"/>
          <w:color w:val="404040"/>
          <w:sz w:val="27"/>
          <w:szCs w:val="27"/>
        </w:rPr>
        <w:t>的战略管理链路。制定军队发展战略和重要领域、军兵种、武警部队发展战略，形成战略规划和计划体系。规范军队战略规划工作，颁布实施《军队建设发展</w:t>
      </w:r>
      <w:r>
        <w:rPr>
          <w:rFonts w:ascii="Helvetica" w:hAnsi="Helvetica" w:cs="Helvetica"/>
          <w:color w:val="404040"/>
          <w:sz w:val="27"/>
          <w:szCs w:val="27"/>
        </w:rPr>
        <w:t>“</w:t>
      </w:r>
      <w:r>
        <w:rPr>
          <w:rFonts w:ascii="Helvetica" w:hAnsi="Helvetica" w:cs="Helvetica"/>
          <w:color w:val="404040"/>
          <w:sz w:val="27"/>
          <w:szCs w:val="27"/>
        </w:rPr>
        <w:t>十三五</w:t>
      </w:r>
      <w:r>
        <w:rPr>
          <w:rFonts w:ascii="Helvetica" w:hAnsi="Helvetica" w:cs="Helvetica"/>
          <w:color w:val="404040"/>
          <w:sz w:val="27"/>
          <w:szCs w:val="27"/>
        </w:rPr>
        <w:t>”</w:t>
      </w:r>
      <w:r>
        <w:rPr>
          <w:rFonts w:ascii="Helvetica" w:hAnsi="Helvetica" w:cs="Helvetica"/>
          <w:color w:val="404040"/>
          <w:sz w:val="27"/>
          <w:szCs w:val="27"/>
        </w:rPr>
        <w:t>规划纲要》，健全评估、督导、调控等制度机制。</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坚持依法治军从严治军。构建完善中国特色军事法治体系，推动治军方式根本性转变。强化练兵备战监督监察，深入纠治和平积弊。广泛开展法治宣传教育，建立健全法律咨询服务保障机制，推进法治军营建设。全面从严加强部队管理，贯彻落实条令条例，恢复和完善军队司号制度，组织全军安全大检查，加强重大安全隐患排查整治，加大警备纠察工作力度，开展军车管理专项整顿，建立警备工作定期通报机制，维护军队良好形象。</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深入推进党风廉政建设和反腐败斗争。严明政治纪律政治规矩，严肃查处郭伯雄、徐才厚、房峰辉、张阳等严重违纪违法案件。严格依纪依法惩治腐败，开展重大工程建设、装备物资采购等行业领域专项整治。建立基层风气监察联系点制度，查纠官兵身边</w:t>
      </w:r>
      <w:r>
        <w:rPr>
          <w:rFonts w:ascii="Helvetica" w:hAnsi="Helvetica" w:cs="Helvetica"/>
          <w:color w:val="404040"/>
          <w:sz w:val="27"/>
          <w:szCs w:val="27"/>
        </w:rPr>
        <w:t>“</w:t>
      </w:r>
      <w:r>
        <w:rPr>
          <w:rFonts w:ascii="Helvetica" w:hAnsi="Helvetica" w:cs="Helvetica"/>
          <w:color w:val="404040"/>
          <w:sz w:val="27"/>
          <w:szCs w:val="27"/>
        </w:rPr>
        <w:t>微腐败</w:t>
      </w:r>
      <w:r>
        <w:rPr>
          <w:rFonts w:ascii="Helvetica" w:hAnsi="Helvetica" w:cs="Helvetica"/>
          <w:color w:val="404040"/>
          <w:sz w:val="27"/>
          <w:szCs w:val="27"/>
        </w:rPr>
        <w:t>”</w:t>
      </w:r>
      <w:r>
        <w:rPr>
          <w:rFonts w:ascii="Helvetica" w:hAnsi="Helvetica" w:cs="Helvetica"/>
          <w:color w:val="404040"/>
          <w:sz w:val="27"/>
          <w:szCs w:val="27"/>
        </w:rPr>
        <w:t>和不正之风。深化政治巡视，完成对军委机关部门、大单位巡视和回访</w:t>
      </w:r>
      <w:proofErr w:type="gramStart"/>
      <w:r>
        <w:rPr>
          <w:rFonts w:ascii="Helvetica" w:hAnsi="Helvetica" w:cs="Helvetica"/>
          <w:color w:val="404040"/>
          <w:sz w:val="27"/>
          <w:szCs w:val="27"/>
        </w:rPr>
        <w:t>巡视全</w:t>
      </w:r>
      <w:proofErr w:type="gramEnd"/>
      <w:r>
        <w:rPr>
          <w:rFonts w:ascii="Helvetica" w:hAnsi="Helvetica" w:cs="Helvetica"/>
          <w:color w:val="404040"/>
          <w:sz w:val="27"/>
          <w:szCs w:val="27"/>
        </w:rPr>
        <w:t>覆盖。着力推进审计全覆盖，加大重点领域、重大项目、重要资金审计力度，严</w:t>
      </w:r>
      <w:r>
        <w:rPr>
          <w:rFonts w:ascii="Helvetica" w:hAnsi="Helvetica" w:cs="Helvetica"/>
          <w:color w:val="404040"/>
          <w:sz w:val="27"/>
          <w:szCs w:val="27"/>
        </w:rPr>
        <w:lastRenderedPageBreak/>
        <w:t>格领导干部经济责任审计，积极推行经费绩效审计、全程跟踪审计、军地联合审计。</w:t>
      </w:r>
      <w:r>
        <w:rPr>
          <w:rFonts w:ascii="Helvetica" w:hAnsi="Helvetica" w:cs="Helvetica"/>
          <w:color w:val="404040"/>
          <w:sz w:val="27"/>
          <w:szCs w:val="27"/>
        </w:rPr>
        <w:t>2012</w:t>
      </w:r>
      <w:r>
        <w:rPr>
          <w:rFonts w:ascii="Helvetica" w:hAnsi="Helvetica" w:cs="Helvetica"/>
          <w:color w:val="404040"/>
          <w:sz w:val="27"/>
          <w:szCs w:val="27"/>
        </w:rPr>
        <w:t>年以来，共审计</w:t>
      </w:r>
      <w:r>
        <w:rPr>
          <w:rFonts w:ascii="Helvetica" w:hAnsi="Helvetica" w:cs="Helvetica"/>
          <w:color w:val="404040"/>
          <w:sz w:val="27"/>
          <w:szCs w:val="27"/>
        </w:rPr>
        <w:t>3.9</w:t>
      </w:r>
      <w:r>
        <w:rPr>
          <w:rFonts w:ascii="Helvetica" w:hAnsi="Helvetica" w:cs="Helvetica"/>
          <w:color w:val="404040"/>
          <w:sz w:val="27"/>
          <w:szCs w:val="27"/>
        </w:rPr>
        <w:t>万个（次）单位（部门）、</w:t>
      </w:r>
      <w:r>
        <w:rPr>
          <w:rFonts w:ascii="Helvetica" w:hAnsi="Helvetica" w:cs="Helvetica"/>
          <w:color w:val="404040"/>
          <w:sz w:val="27"/>
          <w:szCs w:val="27"/>
        </w:rPr>
        <w:t>1.3</w:t>
      </w:r>
      <w:r>
        <w:rPr>
          <w:rFonts w:ascii="Helvetica" w:hAnsi="Helvetica" w:cs="Helvetica"/>
          <w:color w:val="404040"/>
          <w:sz w:val="27"/>
          <w:szCs w:val="27"/>
        </w:rPr>
        <w:t>万名团以上领导干部。反腐败斗争取得压倒性胜利，风清气正的良好政治生态基本形成。</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推进国防动员现代化建设。理顺国防动员组织领导体制，加强后备力量建设，精简全国基干民兵规模，深化民兵预备役部队规模结构、力量编成改革，推进预备役部队与现役部队一体建设和运用，加快实现由保障陆军为主</w:t>
      </w:r>
      <w:proofErr w:type="gramStart"/>
      <w:r>
        <w:rPr>
          <w:rFonts w:ascii="Helvetica" w:hAnsi="Helvetica" w:cs="Helvetica"/>
          <w:color w:val="404040"/>
          <w:sz w:val="27"/>
          <w:szCs w:val="27"/>
        </w:rPr>
        <w:t>向保障多</w:t>
      </w:r>
      <w:proofErr w:type="gramEnd"/>
      <w:r>
        <w:rPr>
          <w:rFonts w:ascii="Helvetica" w:hAnsi="Helvetica" w:cs="Helvetica"/>
          <w:color w:val="404040"/>
          <w:sz w:val="27"/>
          <w:szCs w:val="27"/>
        </w:rPr>
        <w:t>军兵种转变。</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结合深化党和国家机构改革，组建退役军人事务部，推进省、市、县、乡镇（街道）、村（社区）退役军人服务保障体系建设，出台一系列优待优抚措施。扎实做好拥军优属、拥政爱民工作，积极参与脱贫攻坚，军政军民团结不断巩固，尊重军人、优待军人的社会氛围正在形成。</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w:t>
      </w:r>
      <w:r>
        <w:rPr>
          <w:rStyle w:val="a4"/>
          <w:rFonts w:ascii="Helvetica" w:hAnsi="Helvetica" w:cs="Helvetica"/>
          <w:color w:val="000080"/>
          <w:sz w:val="27"/>
          <w:szCs w:val="27"/>
        </w:rPr>
        <w:t xml:space="preserve">　五、合理适度的国防开支</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中国坚持发展和安全兼顾、富国和强军统</w:t>
      </w:r>
      <w:proofErr w:type="gramStart"/>
      <w:r>
        <w:rPr>
          <w:rFonts w:ascii="Helvetica" w:hAnsi="Helvetica" w:cs="Helvetica"/>
          <w:color w:val="404040"/>
          <w:sz w:val="27"/>
          <w:szCs w:val="27"/>
        </w:rPr>
        <w:t>一</w:t>
      </w:r>
      <w:proofErr w:type="gramEnd"/>
      <w:r>
        <w:rPr>
          <w:rFonts w:ascii="Helvetica" w:hAnsi="Helvetica" w:cs="Helvetica"/>
          <w:color w:val="404040"/>
          <w:sz w:val="27"/>
          <w:szCs w:val="27"/>
        </w:rPr>
        <w:t>，坚持国防建设与经济建设协调发展，坚持勤俭建军方针，依据国家经济发展水平和国防需求，合理确定国防费规模结构，依法管理和使用国防费。</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改革开放以来，中国国防开支经历了从维持性投入到适度增长的发展历程，总体保持与国家经济和财政支出同步适度协调增长。国防费占国内生产总值（</w:t>
      </w:r>
      <w:r>
        <w:rPr>
          <w:rFonts w:ascii="Helvetica" w:hAnsi="Helvetica" w:cs="Helvetica"/>
          <w:color w:val="404040"/>
          <w:sz w:val="27"/>
          <w:szCs w:val="27"/>
        </w:rPr>
        <w:t>GDP</w:t>
      </w:r>
      <w:r>
        <w:rPr>
          <w:rFonts w:ascii="Helvetica" w:hAnsi="Helvetica" w:cs="Helvetica"/>
          <w:color w:val="404040"/>
          <w:sz w:val="27"/>
          <w:szCs w:val="27"/>
        </w:rPr>
        <w:t>）比重从</w:t>
      </w:r>
      <w:r>
        <w:rPr>
          <w:rFonts w:ascii="Helvetica" w:hAnsi="Helvetica" w:cs="Helvetica"/>
          <w:color w:val="404040"/>
          <w:sz w:val="27"/>
          <w:szCs w:val="27"/>
        </w:rPr>
        <w:t>1979</w:t>
      </w:r>
      <w:r>
        <w:rPr>
          <w:rFonts w:ascii="Helvetica" w:hAnsi="Helvetica" w:cs="Helvetica"/>
          <w:color w:val="404040"/>
          <w:sz w:val="27"/>
          <w:szCs w:val="27"/>
        </w:rPr>
        <w:t>年最高的</w:t>
      </w:r>
      <w:r>
        <w:rPr>
          <w:rFonts w:ascii="Helvetica" w:hAnsi="Helvetica" w:cs="Helvetica"/>
          <w:color w:val="404040"/>
          <w:sz w:val="27"/>
          <w:szCs w:val="27"/>
        </w:rPr>
        <w:t>5.43%</w:t>
      </w:r>
      <w:r>
        <w:rPr>
          <w:rFonts w:ascii="Helvetica" w:hAnsi="Helvetica" w:cs="Helvetica"/>
          <w:color w:val="404040"/>
          <w:sz w:val="27"/>
          <w:szCs w:val="27"/>
        </w:rPr>
        <w:t>下降到</w:t>
      </w:r>
      <w:r>
        <w:rPr>
          <w:rFonts w:ascii="Helvetica" w:hAnsi="Helvetica" w:cs="Helvetica"/>
          <w:color w:val="404040"/>
          <w:sz w:val="27"/>
          <w:szCs w:val="27"/>
        </w:rPr>
        <w:t>2017</w:t>
      </w:r>
      <w:r>
        <w:rPr>
          <w:rFonts w:ascii="Helvetica" w:hAnsi="Helvetica" w:cs="Helvetica"/>
          <w:color w:val="404040"/>
          <w:sz w:val="27"/>
          <w:szCs w:val="27"/>
        </w:rPr>
        <w:t>年的</w:t>
      </w:r>
      <w:r>
        <w:rPr>
          <w:rFonts w:ascii="Helvetica" w:hAnsi="Helvetica" w:cs="Helvetica"/>
          <w:color w:val="404040"/>
          <w:sz w:val="27"/>
          <w:szCs w:val="27"/>
        </w:rPr>
        <w:t>1.26%</w:t>
      </w:r>
      <w:r>
        <w:rPr>
          <w:rFonts w:ascii="Helvetica" w:hAnsi="Helvetica" w:cs="Helvetica"/>
          <w:color w:val="404040"/>
          <w:sz w:val="27"/>
          <w:szCs w:val="27"/>
        </w:rPr>
        <w:t>，近</w:t>
      </w:r>
      <w:r>
        <w:rPr>
          <w:rFonts w:ascii="Helvetica" w:hAnsi="Helvetica" w:cs="Helvetica"/>
          <w:color w:val="404040"/>
          <w:sz w:val="27"/>
          <w:szCs w:val="27"/>
        </w:rPr>
        <w:t>30</w:t>
      </w:r>
      <w:r>
        <w:rPr>
          <w:rFonts w:ascii="Helvetica" w:hAnsi="Helvetica" w:cs="Helvetica"/>
          <w:color w:val="404040"/>
          <w:sz w:val="27"/>
          <w:szCs w:val="27"/>
        </w:rPr>
        <w:t>年一直保持在</w:t>
      </w:r>
      <w:r>
        <w:rPr>
          <w:rFonts w:ascii="Helvetica" w:hAnsi="Helvetica" w:cs="Helvetica"/>
          <w:color w:val="404040"/>
          <w:sz w:val="27"/>
          <w:szCs w:val="27"/>
        </w:rPr>
        <w:t>2%</w:t>
      </w:r>
      <w:r>
        <w:rPr>
          <w:rFonts w:ascii="Helvetica" w:hAnsi="Helvetica" w:cs="Helvetica"/>
          <w:color w:val="404040"/>
          <w:sz w:val="27"/>
          <w:szCs w:val="27"/>
        </w:rPr>
        <w:t>以内。</w:t>
      </w:r>
      <w:r>
        <w:rPr>
          <w:rFonts w:ascii="Helvetica" w:hAnsi="Helvetica" w:cs="Helvetica"/>
          <w:color w:val="404040"/>
          <w:sz w:val="27"/>
          <w:szCs w:val="27"/>
        </w:rPr>
        <w:t>1979</w:t>
      </w:r>
      <w:r>
        <w:rPr>
          <w:rFonts w:ascii="Helvetica" w:hAnsi="Helvetica" w:cs="Helvetica"/>
          <w:color w:val="404040"/>
          <w:sz w:val="27"/>
          <w:szCs w:val="27"/>
        </w:rPr>
        <w:t>年国防费占国家财政支出</w:t>
      </w:r>
      <w:r>
        <w:rPr>
          <w:rFonts w:ascii="Helvetica" w:hAnsi="Helvetica" w:cs="Helvetica"/>
          <w:color w:val="404040"/>
          <w:sz w:val="27"/>
          <w:szCs w:val="27"/>
        </w:rPr>
        <w:lastRenderedPageBreak/>
        <w:t>比重为</w:t>
      </w:r>
      <w:r>
        <w:rPr>
          <w:rFonts w:ascii="Helvetica" w:hAnsi="Helvetica" w:cs="Helvetica"/>
          <w:color w:val="404040"/>
          <w:sz w:val="27"/>
          <w:szCs w:val="27"/>
        </w:rPr>
        <w:t>17.37%</w:t>
      </w:r>
      <w:r>
        <w:rPr>
          <w:rFonts w:ascii="Helvetica" w:hAnsi="Helvetica" w:cs="Helvetica"/>
          <w:color w:val="404040"/>
          <w:sz w:val="27"/>
          <w:szCs w:val="27"/>
        </w:rPr>
        <w:t>，</w:t>
      </w:r>
      <w:r>
        <w:rPr>
          <w:rFonts w:ascii="Helvetica" w:hAnsi="Helvetica" w:cs="Helvetica"/>
          <w:color w:val="404040"/>
          <w:sz w:val="27"/>
          <w:szCs w:val="27"/>
        </w:rPr>
        <w:t>2017</w:t>
      </w:r>
      <w:r>
        <w:rPr>
          <w:rFonts w:ascii="Helvetica" w:hAnsi="Helvetica" w:cs="Helvetica"/>
          <w:color w:val="404040"/>
          <w:sz w:val="27"/>
          <w:szCs w:val="27"/>
        </w:rPr>
        <w:t>年为</w:t>
      </w:r>
      <w:r>
        <w:rPr>
          <w:rFonts w:ascii="Helvetica" w:hAnsi="Helvetica" w:cs="Helvetica"/>
          <w:color w:val="404040"/>
          <w:sz w:val="27"/>
          <w:szCs w:val="27"/>
        </w:rPr>
        <w:t>5.14%</w:t>
      </w:r>
      <w:r>
        <w:rPr>
          <w:rFonts w:ascii="Helvetica" w:hAnsi="Helvetica" w:cs="Helvetica"/>
          <w:color w:val="404040"/>
          <w:sz w:val="27"/>
          <w:szCs w:val="27"/>
        </w:rPr>
        <w:t>，下降超过</w:t>
      </w:r>
      <w:r>
        <w:rPr>
          <w:rFonts w:ascii="Helvetica" w:hAnsi="Helvetica" w:cs="Helvetica"/>
          <w:color w:val="404040"/>
          <w:sz w:val="27"/>
          <w:szCs w:val="27"/>
        </w:rPr>
        <w:t>12</w:t>
      </w:r>
      <w:r>
        <w:rPr>
          <w:rFonts w:ascii="Helvetica" w:hAnsi="Helvetica" w:cs="Helvetica"/>
          <w:color w:val="404040"/>
          <w:sz w:val="27"/>
          <w:szCs w:val="27"/>
        </w:rPr>
        <w:t>个百分点，总体下降趋势明显。</w:t>
      </w:r>
    </w:p>
    <w:p w:rsidR="00341D43" w:rsidRDefault="00341D43" w:rsidP="00341D43">
      <w:pPr>
        <w:pStyle w:val="a3"/>
        <w:spacing w:before="0" w:beforeAutospacing="0" w:after="225" w:afterAutospacing="0"/>
        <w:jc w:val="center"/>
        <w:rPr>
          <w:rFonts w:ascii="Helvetica" w:hAnsi="Helvetica" w:cs="Helvetica"/>
          <w:color w:val="404040"/>
          <w:sz w:val="27"/>
          <w:szCs w:val="27"/>
        </w:rPr>
      </w:pPr>
      <w:r>
        <w:rPr>
          <w:rFonts w:ascii="Helvetica" w:hAnsi="Helvetica" w:cs="Helvetica"/>
          <w:noProof/>
          <w:color w:val="404040"/>
          <w:sz w:val="27"/>
          <w:szCs w:val="27"/>
        </w:rPr>
        <w:drawing>
          <wp:inline distT="0" distB="0" distL="0" distR="0">
            <wp:extent cx="5495925" cy="2457464"/>
            <wp:effectExtent l="0" t="0" r="0" b="0"/>
            <wp:docPr id="14" name="图片 14" descr="http://www.xinhuanet.com/politics/2019-07/24/1124792450_1563938717388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4995E-B22C-4A9F-ABD7-F024E691575F}" descr="http://www.xinhuanet.com/politics/2019-07/24/1124792450_15639387173881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5925" cy="2457464"/>
                    </a:xfrm>
                    <a:prstGeom prst="rect">
                      <a:avLst/>
                    </a:prstGeom>
                    <a:noFill/>
                    <a:ln>
                      <a:noFill/>
                    </a:ln>
                  </pic:spPr>
                </pic:pic>
              </a:graphicData>
            </a:graphic>
          </wp:inline>
        </w:drawing>
      </w:r>
    </w:p>
    <w:p w:rsidR="00341D43" w:rsidRDefault="00341D43" w:rsidP="00341D43">
      <w:pPr>
        <w:pStyle w:val="a3"/>
        <w:spacing w:before="0" w:beforeAutospacing="0" w:after="225" w:afterAutospacing="0"/>
        <w:jc w:val="center"/>
        <w:rPr>
          <w:rFonts w:ascii="Helvetica" w:hAnsi="Helvetica" w:cs="Helvetica"/>
          <w:color w:val="404040"/>
          <w:sz w:val="27"/>
          <w:szCs w:val="27"/>
        </w:rPr>
      </w:pPr>
      <w:r>
        <w:rPr>
          <w:rFonts w:ascii="Helvetica" w:hAnsi="Helvetica" w:cs="Helvetica"/>
          <w:noProof/>
          <w:color w:val="404040"/>
          <w:sz w:val="27"/>
          <w:szCs w:val="27"/>
        </w:rPr>
        <w:drawing>
          <wp:inline distT="0" distB="0" distL="0" distR="0">
            <wp:extent cx="5549431" cy="2568593"/>
            <wp:effectExtent l="0" t="0" r="0" b="3175"/>
            <wp:docPr id="13" name="图片 13" descr="http://www.xinhuanet.com/politics/2019-07/24/1124792450_1563938724901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912E27-6013-49E5-B52D-1E6C6EFA245E}" descr="http://www.xinhuanet.com/politics/2019-07/24/1124792450_15639387249011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3977" cy="2570697"/>
                    </a:xfrm>
                    <a:prstGeom prst="rect">
                      <a:avLst/>
                    </a:prstGeom>
                    <a:noFill/>
                    <a:ln>
                      <a:noFill/>
                    </a:ln>
                  </pic:spPr>
                </pic:pic>
              </a:graphicData>
            </a:graphic>
          </wp:inline>
        </w:drawing>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w:t>
      </w:r>
      <w:r>
        <w:rPr>
          <w:rStyle w:val="a4"/>
          <w:rFonts w:ascii="Helvetica" w:hAnsi="Helvetica" w:cs="Helvetica"/>
          <w:color w:val="000080"/>
          <w:sz w:val="27"/>
          <w:szCs w:val="27"/>
        </w:rPr>
        <w:t xml:space="preserve">　</w:t>
      </w:r>
      <w:r>
        <w:rPr>
          <w:rStyle w:val="a4"/>
          <w:rFonts w:ascii="Helvetica" w:hAnsi="Helvetica" w:cs="Helvetica"/>
          <w:color w:val="000080"/>
          <w:sz w:val="27"/>
          <w:szCs w:val="27"/>
        </w:rPr>
        <w:t>2012</w:t>
      </w:r>
      <w:r>
        <w:rPr>
          <w:rStyle w:val="a4"/>
          <w:rFonts w:ascii="Helvetica" w:hAnsi="Helvetica" w:cs="Helvetica"/>
          <w:color w:val="000080"/>
          <w:sz w:val="27"/>
          <w:szCs w:val="27"/>
        </w:rPr>
        <w:t>年以来中国国防费</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进入新时代，与国家现代化进程相一致，着眼建设与中国国际地位相称、与国家安全和发展利益相适应的巩固国防和强大军队，进一步缩小与世界先进军事水平的差距，解决军队打现代化战争能力不够的问题，中国国防费规模保持了稳步增长，支出结构持续优化。</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lastRenderedPageBreak/>
        <w:t xml:space="preserve">　　中国国防费按用途划分，主要由人员生活费、训练维持费和装备费构成。人员生活费用于军官、文职干部、士兵和聘用的非现役人员，以及军队供养的离退休干部工资、津贴、伙食、被装、保险、福利、抚恤等。训练维持费用于部队训练、院校教育、工程设施建设维护以及其他日常消耗性支出。装备费用于武器装备的研究、试验、采购、维修、运输、储存等。国防费的保障范围包括现役部队、预备役部队、民兵等。</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w:t>
      </w:r>
      <w:r>
        <w:rPr>
          <w:rFonts w:ascii="Helvetica" w:hAnsi="Helvetica" w:cs="Helvetica"/>
          <w:color w:val="404040"/>
          <w:sz w:val="27"/>
          <w:szCs w:val="27"/>
        </w:rPr>
        <w:t>2012</w:t>
      </w:r>
      <w:r>
        <w:rPr>
          <w:rFonts w:ascii="Helvetica" w:hAnsi="Helvetica" w:cs="Helvetica"/>
          <w:color w:val="404040"/>
          <w:sz w:val="27"/>
          <w:szCs w:val="27"/>
        </w:rPr>
        <w:t>年以来增长的国防费主要用于：（一）适应国家经济社会发展，提高和改善官兵生活福利待遇，落实军队人员工资收入定期增长机制，持续改善基层部队工作、训练和生活保障条件。（二）加大武器装备建设投入，淘汰更新部分落后装备，升级改造部分老旧装备，研发采购航空母舰、作战飞机、导弹、主战坦克等新式武器装备，稳步提高武器装备现代化水平。（三）深化国防和军队改革，保障军队领导指挥体制、部队规模结构和力量编成、军事政策制度等重大改革。（四）保障实战化训练，保障战略训练、战区联合训练、军兵种部队训练等，加强模拟化、网络化、对抗性训练条件建设。（五）保障多样化军事任务，保障国际维和、护航、人道主义救援、抢险救灾等行动。</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w:t>
      </w:r>
      <w:r>
        <w:rPr>
          <w:rFonts w:ascii="Helvetica" w:hAnsi="Helvetica" w:cs="Helvetica"/>
          <w:color w:val="404040"/>
          <w:sz w:val="27"/>
          <w:szCs w:val="27"/>
        </w:rPr>
        <w:t>2012</w:t>
      </w:r>
      <w:r>
        <w:rPr>
          <w:rFonts w:ascii="Helvetica" w:hAnsi="Helvetica" w:cs="Helvetica"/>
          <w:color w:val="404040"/>
          <w:sz w:val="27"/>
          <w:szCs w:val="27"/>
        </w:rPr>
        <w:t>年至</w:t>
      </w:r>
      <w:r>
        <w:rPr>
          <w:rFonts w:ascii="Helvetica" w:hAnsi="Helvetica" w:cs="Helvetica"/>
          <w:color w:val="404040"/>
          <w:sz w:val="27"/>
          <w:szCs w:val="27"/>
        </w:rPr>
        <w:t>2017</w:t>
      </w:r>
      <w:r>
        <w:rPr>
          <w:rFonts w:ascii="Helvetica" w:hAnsi="Helvetica" w:cs="Helvetica"/>
          <w:color w:val="404040"/>
          <w:sz w:val="27"/>
          <w:szCs w:val="27"/>
        </w:rPr>
        <w:t>年，中国国防费从</w:t>
      </w:r>
      <w:r>
        <w:rPr>
          <w:rFonts w:ascii="Helvetica" w:hAnsi="Helvetica" w:cs="Helvetica"/>
          <w:color w:val="404040"/>
          <w:sz w:val="27"/>
          <w:szCs w:val="27"/>
        </w:rPr>
        <w:t>6691.92</w:t>
      </w:r>
      <w:r>
        <w:rPr>
          <w:rFonts w:ascii="Helvetica" w:hAnsi="Helvetica" w:cs="Helvetica"/>
          <w:color w:val="404040"/>
          <w:sz w:val="27"/>
          <w:szCs w:val="27"/>
        </w:rPr>
        <w:t>亿元人民币增加到</w:t>
      </w:r>
      <w:r>
        <w:rPr>
          <w:rFonts w:ascii="Helvetica" w:hAnsi="Helvetica" w:cs="Helvetica"/>
          <w:color w:val="404040"/>
          <w:sz w:val="27"/>
          <w:szCs w:val="27"/>
        </w:rPr>
        <w:t>10432.37</w:t>
      </w:r>
      <w:r>
        <w:rPr>
          <w:rFonts w:ascii="Helvetica" w:hAnsi="Helvetica" w:cs="Helvetica"/>
          <w:color w:val="404040"/>
          <w:sz w:val="27"/>
          <w:szCs w:val="27"/>
        </w:rPr>
        <w:t>亿元人民币。中国国内生产总值（</w:t>
      </w:r>
      <w:r>
        <w:rPr>
          <w:rFonts w:ascii="Helvetica" w:hAnsi="Helvetica" w:cs="Helvetica"/>
          <w:color w:val="404040"/>
          <w:sz w:val="27"/>
          <w:szCs w:val="27"/>
        </w:rPr>
        <w:t>GDP</w:t>
      </w:r>
      <w:r>
        <w:rPr>
          <w:rFonts w:ascii="Helvetica" w:hAnsi="Helvetica" w:cs="Helvetica"/>
          <w:color w:val="404040"/>
          <w:sz w:val="27"/>
          <w:szCs w:val="27"/>
        </w:rPr>
        <w:t>）按当年价格计算年平均增长</w:t>
      </w:r>
      <w:r>
        <w:rPr>
          <w:rFonts w:ascii="Helvetica" w:hAnsi="Helvetica" w:cs="Helvetica"/>
          <w:color w:val="404040"/>
          <w:sz w:val="27"/>
          <w:szCs w:val="27"/>
        </w:rPr>
        <w:t>9.04%</w:t>
      </w:r>
      <w:r>
        <w:rPr>
          <w:rFonts w:ascii="Helvetica" w:hAnsi="Helvetica" w:cs="Helvetica"/>
          <w:color w:val="404040"/>
          <w:sz w:val="27"/>
          <w:szCs w:val="27"/>
        </w:rPr>
        <w:t>，国家财政支出年平均增长</w:t>
      </w:r>
      <w:r>
        <w:rPr>
          <w:rFonts w:ascii="Helvetica" w:hAnsi="Helvetica" w:cs="Helvetica"/>
          <w:color w:val="404040"/>
          <w:sz w:val="27"/>
          <w:szCs w:val="27"/>
        </w:rPr>
        <w:t>10.43%</w:t>
      </w:r>
      <w:r>
        <w:rPr>
          <w:rFonts w:ascii="Helvetica" w:hAnsi="Helvetica" w:cs="Helvetica"/>
          <w:color w:val="404040"/>
          <w:sz w:val="27"/>
          <w:szCs w:val="27"/>
        </w:rPr>
        <w:t>，国防费年平均增长</w:t>
      </w:r>
      <w:r>
        <w:rPr>
          <w:rFonts w:ascii="Helvetica" w:hAnsi="Helvetica" w:cs="Helvetica"/>
          <w:color w:val="404040"/>
          <w:sz w:val="27"/>
          <w:szCs w:val="27"/>
        </w:rPr>
        <w:t>9.42%</w:t>
      </w:r>
      <w:r>
        <w:rPr>
          <w:rFonts w:ascii="Helvetica" w:hAnsi="Helvetica" w:cs="Helvetica"/>
          <w:color w:val="404040"/>
          <w:sz w:val="27"/>
          <w:szCs w:val="27"/>
        </w:rPr>
        <w:t>，国防费占国内生产总值平均比重为</w:t>
      </w:r>
      <w:r>
        <w:rPr>
          <w:rFonts w:ascii="Helvetica" w:hAnsi="Helvetica" w:cs="Helvetica"/>
          <w:color w:val="404040"/>
          <w:sz w:val="27"/>
          <w:szCs w:val="27"/>
        </w:rPr>
        <w:t>1.28%</w:t>
      </w:r>
      <w:r>
        <w:rPr>
          <w:rFonts w:ascii="Helvetica" w:hAnsi="Helvetica" w:cs="Helvetica"/>
          <w:color w:val="404040"/>
          <w:sz w:val="27"/>
          <w:szCs w:val="27"/>
        </w:rPr>
        <w:t>，占国家财政支出</w:t>
      </w:r>
      <w:r>
        <w:rPr>
          <w:rFonts w:ascii="Helvetica" w:hAnsi="Helvetica" w:cs="Helvetica"/>
          <w:color w:val="404040"/>
          <w:sz w:val="27"/>
          <w:szCs w:val="27"/>
        </w:rPr>
        <w:lastRenderedPageBreak/>
        <w:t>平均比重为</w:t>
      </w:r>
      <w:r>
        <w:rPr>
          <w:rFonts w:ascii="Helvetica" w:hAnsi="Helvetica" w:cs="Helvetica"/>
          <w:color w:val="404040"/>
          <w:sz w:val="27"/>
          <w:szCs w:val="27"/>
        </w:rPr>
        <w:t>5.26%</w:t>
      </w:r>
      <w:r>
        <w:rPr>
          <w:rFonts w:ascii="Helvetica" w:hAnsi="Helvetica" w:cs="Helvetica"/>
          <w:color w:val="404040"/>
          <w:sz w:val="27"/>
          <w:szCs w:val="27"/>
        </w:rPr>
        <w:t>。国防费占国内生产总值的比重稳定，与国家财政支出保持同步协调增长。</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中国国防费实行严格的财政拨款和预算管理制度。国防费使用坚持需求牵引、规划主导，坚持量入为出、量力而行，加强集中统管，统筹存量增量，逐步推行国防费绩效管理，推进以效能为核心的军费管理改革。改进和加强预算管理，深化军队资金集中收付制度改革，加快经费标准化建设步伐，完善军队资产资金管理办法。</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w:t>
      </w:r>
      <w:r>
        <w:rPr>
          <w:rStyle w:val="a4"/>
          <w:rFonts w:ascii="Helvetica" w:hAnsi="Helvetica" w:cs="Helvetica"/>
          <w:color w:val="000080"/>
          <w:sz w:val="27"/>
          <w:szCs w:val="27"/>
        </w:rPr>
        <w:t>国防费的国际比较</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在</w:t>
      </w:r>
      <w:r>
        <w:rPr>
          <w:rFonts w:ascii="Helvetica" w:hAnsi="Helvetica" w:cs="Helvetica"/>
          <w:color w:val="404040"/>
          <w:sz w:val="27"/>
          <w:szCs w:val="27"/>
        </w:rPr>
        <w:t>2017</w:t>
      </w:r>
      <w:r>
        <w:rPr>
          <w:rFonts w:ascii="Helvetica" w:hAnsi="Helvetica" w:cs="Helvetica"/>
          <w:color w:val="404040"/>
          <w:sz w:val="27"/>
          <w:szCs w:val="27"/>
        </w:rPr>
        <w:t>年国防费位居世界前列的国家中，中国国防费无论是占国内生产总值和国家财政支出的比重，还是国民人均和军人人均数额，都处于较低水平。</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中国已成为世界第二大经济体。国防费规模居于世界第二位，是由中国的国防需求、经济体量、防御性国防政策所决定的。从开支总量看，</w:t>
      </w:r>
      <w:r>
        <w:rPr>
          <w:rFonts w:ascii="Helvetica" w:hAnsi="Helvetica" w:cs="Helvetica"/>
          <w:color w:val="404040"/>
          <w:sz w:val="27"/>
          <w:szCs w:val="27"/>
        </w:rPr>
        <w:t>2017</w:t>
      </w:r>
      <w:r>
        <w:rPr>
          <w:rFonts w:ascii="Helvetica" w:hAnsi="Helvetica" w:cs="Helvetica"/>
          <w:color w:val="404040"/>
          <w:sz w:val="27"/>
          <w:szCs w:val="27"/>
        </w:rPr>
        <w:t>年中国国防费不到美国的四分之一。</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从国防费占国内生产总值比重看，</w:t>
      </w:r>
      <w:r>
        <w:rPr>
          <w:rFonts w:ascii="Helvetica" w:hAnsi="Helvetica" w:cs="Helvetica"/>
          <w:color w:val="404040"/>
          <w:sz w:val="27"/>
          <w:szCs w:val="27"/>
        </w:rPr>
        <w:t>2012</w:t>
      </w:r>
      <w:r>
        <w:rPr>
          <w:rFonts w:ascii="Helvetica" w:hAnsi="Helvetica" w:cs="Helvetica"/>
          <w:color w:val="404040"/>
          <w:sz w:val="27"/>
          <w:szCs w:val="27"/>
        </w:rPr>
        <w:t>年至</w:t>
      </w:r>
      <w:r>
        <w:rPr>
          <w:rFonts w:ascii="Helvetica" w:hAnsi="Helvetica" w:cs="Helvetica"/>
          <w:color w:val="404040"/>
          <w:sz w:val="27"/>
          <w:szCs w:val="27"/>
        </w:rPr>
        <w:t>2017</w:t>
      </w:r>
      <w:r>
        <w:rPr>
          <w:rFonts w:ascii="Helvetica" w:hAnsi="Helvetica" w:cs="Helvetica"/>
          <w:color w:val="404040"/>
          <w:sz w:val="27"/>
          <w:szCs w:val="27"/>
        </w:rPr>
        <w:t>年，中国国防费占国内生产总值平均比重约为</w:t>
      </w:r>
      <w:r>
        <w:rPr>
          <w:rFonts w:ascii="Helvetica" w:hAnsi="Helvetica" w:cs="Helvetica"/>
          <w:color w:val="404040"/>
          <w:sz w:val="27"/>
          <w:szCs w:val="27"/>
        </w:rPr>
        <w:t>1.3%</w:t>
      </w:r>
      <w:r>
        <w:rPr>
          <w:rFonts w:ascii="Helvetica" w:hAnsi="Helvetica" w:cs="Helvetica"/>
          <w:color w:val="404040"/>
          <w:sz w:val="27"/>
          <w:szCs w:val="27"/>
        </w:rPr>
        <w:t>，美国约为</w:t>
      </w:r>
      <w:r>
        <w:rPr>
          <w:rFonts w:ascii="Helvetica" w:hAnsi="Helvetica" w:cs="Helvetica"/>
          <w:color w:val="404040"/>
          <w:sz w:val="27"/>
          <w:szCs w:val="27"/>
        </w:rPr>
        <w:t>3.5%</w:t>
      </w:r>
      <w:r>
        <w:rPr>
          <w:rFonts w:ascii="Helvetica" w:hAnsi="Helvetica" w:cs="Helvetica"/>
          <w:color w:val="404040"/>
          <w:sz w:val="27"/>
          <w:szCs w:val="27"/>
        </w:rPr>
        <w:t>、俄罗斯约为</w:t>
      </w:r>
      <w:r>
        <w:rPr>
          <w:rFonts w:ascii="Helvetica" w:hAnsi="Helvetica" w:cs="Helvetica"/>
          <w:color w:val="404040"/>
          <w:sz w:val="27"/>
          <w:szCs w:val="27"/>
        </w:rPr>
        <w:t>4.4%</w:t>
      </w:r>
      <w:r>
        <w:rPr>
          <w:rFonts w:ascii="Helvetica" w:hAnsi="Helvetica" w:cs="Helvetica"/>
          <w:color w:val="404040"/>
          <w:sz w:val="27"/>
          <w:szCs w:val="27"/>
        </w:rPr>
        <w:t>、印度约为</w:t>
      </w:r>
      <w:r>
        <w:rPr>
          <w:rFonts w:ascii="Helvetica" w:hAnsi="Helvetica" w:cs="Helvetica"/>
          <w:color w:val="404040"/>
          <w:sz w:val="27"/>
          <w:szCs w:val="27"/>
        </w:rPr>
        <w:t>2.5%</w:t>
      </w:r>
      <w:r>
        <w:rPr>
          <w:rFonts w:ascii="Helvetica" w:hAnsi="Helvetica" w:cs="Helvetica"/>
          <w:color w:val="404040"/>
          <w:sz w:val="27"/>
          <w:szCs w:val="27"/>
        </w:rPr>
        <w:t>、英国约为</w:t>
      </w:r>
      <w:r>
        <w:rPr>
          <w:rFonts w:ascii="Helvetica" w:hAnsi="Helvetica" w:cs="Helvetica"/>
          <w:color w:val="404040"/>
          <w:sz w:val="27"/>
          <w:szCs w:val="27"/>
        </w:rPr>
        <w:t>2.0%</w:t>
      </w:r>
      <w:r>
        <w:rPr>
          <w:rFonts w:ascii="Helvetica" w:hAnsi="Helvetica" w:cs="Helvetica"/>
          <w:color w:val="404040"/>
          <w:sz w:val="27"/>
          <w:szCs w:val="27"/>
        </w:rPr>
        <w:t>、法国约为</w:t>
      </w:r>
      <w:r>
        <w:rPr>
          <w:rFonts w:ascii="Helvetica" w:hAnsi="Helvetica" w:cs="Helvetica"/>
          <w:color w:val="404040"/>
          <w:sz w:val="27"/>
          <w:szCs w:val="27"/>
        </w:rPr>
        <w:t>2.3%</w:t>
      </w:r>
      <w:r>
        <w:rPr>
          <w:rFonts w:ascii="Helvetica" w:hAnsi="Helvetica" w:cs="Helvetica"/>
          <w:color w:val="404040"/>
          <w:sz w:val="27"/>
          <w:szCs w:val="27"/>
        </w:rPr>
        <w:t>、日本约为</w:t>
      </w:r>
      <w:r>
        <w:rPr>
          <w:rFonts w:ascii="Helvetica" w:hAnsi="Helvetica" w:cs="Helvetica"/>
          <w:color w:val="404040"/>
          <w:sz w:val="27"/>
          <w:szCs w:val="27"/>
        </w:rPr>
        <w:t>1.0%</w:t>
      </w:r>
      <w:r>
        <w:rPr>
          <w:rFonts w:ascii="Helvetica" w:hAnsi="Helvetica" w:cs="Helvetica"/>
          <w:color w:val="404040"/>
          <w:sz w:val="27"/>
          <w:szCs w:val="27"/>
        </w:rPr>
        <w:t>、德国约为</w:t>
      </w:r>
      <w:r>
        <w:rPr>
          <w:rFonts w:ascii="Helvetica" w:hAnsi="Helvetica" w:cs="Helvetica"/>
          <w:color w:val="404040"/>
          <w:sz w:val="27"/>
          <w:szCs w:val="27"/>
        </w:rPr>
        <w:t>1.2%</w:t>
      </w:r>
      <w:r>
        <w:rPr>
          <w:rFonts w:ascii="Helvetica" w:hAnsi="Helvetica" w:cs="Helvetica"/>
          <w:color w:val="404040"/>
          <w:sz w:val="27"/>
          <w:szCs w:val="27"/>
        </w:rPr>
        <w:t>。中国国防费占国内生产总值的平均比重在国防费位居世界前列的国家中排在第六位，是联合国安理会常任理事国中最低的。</w:t>
      </w:r>
    </w:p>
    <w:p w:rsidR="00341D43" w:rsidRDefault="00341D43" w:rsidP="00341D43">
      <w:pPr>
        <w:pStyle w:val="a3"/>
        <w:spacing w:before="0" w:beforeAutospacing="0" w:after="225" w:afterAutospacing="0"/>
        <w:jc w:val="center"/>
        <w:rPr>
          <w:rFonts w:ascii="Helvetica" w:hAnsi="Helvetica" w:cs="Helvetica"/>
          <w:color w:val="404040"/>
          <w:sz w:val="27"/>
          <w:szCs w:val="27"/>
        </w:rPr>
      </w:pPr>
      <w:r>
        <w:rPr>
          <w:rFonts w:ascii="Helvetica" w:hAnsi="Helvetica" w:cs="Helvetica"/>
          <w:noProof/>
          <w:color w:val="404040"/>
          <w:sz w:val="27"/>
          <w:szCs w:val="27"/>
        </w:rPr>
        <w:lastRenderedPageBreak/>
        <w:drawing>
          <wp:inline distT="0" distB="0" distL="0" distR="0">
            <wp:extent cx="5343525" cy="3274817"/>
            <wp:effectExtent l="0" t="0" r="0" b="1905"/>
            <wp:docPr id="12" name="图片 12" descr="http://www.xinhuanet.com/politics/2019-07/24/1124792450_1563938743399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410121-CA0E-4CF6-BCBB-315CEBD62BC4}" descr="http://www.xinhuanet.com/politics/2019-07/24/1124792450_15639387433991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3525" cy="3274817"/>
                    </a:xfrm>
                    <a:prstGeom prst="rect">
                      <a:avLst/>
                    </a:prstGeom>
                    <a:noFill/>
                    <a:ln>
                      <a:noFill/>
                    </a:ln>
                  </pic:spPr>
                </pic:pic>
              </a:graphicData>
            </a:graphic>
          </wp:inline>
        </w:drawing>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从国防费占财政支出比重看，</w:t>
      </w:r>
      <w:r>
        <w:rPr>
          <w:rFonts w:ascii="Helvetica" w:hAnsi="Helvetica" w:cs="Helvetica"/>
          <w:color w:val="404040"/>
          <w:sz w:val="27"/>
          <w:szCs w:val="27"/>
        </w:rPr>
        <w:t>2012</w:t>
      </w:r>
      <w:r>
        <w:rPr>
          <w:rFonts w:ascii="Helvetica" w:hAnsi="Helvetica" w:cs="Helvetica"/>
          <w:color w:val="404040"/>
          <w:sz w:val="27"/>
          <w:szCs w:val="27"/>
        </w:rPr>
        <w:t>年至</w:t>
      </w:r>
      <w:r>
        <w:rPr>
          <w:rFonts w:ascii="Helvetica" w:hAnsi="Helvetica" w:cs="Helvetica"/>
          <w:color w:val="404040"/>
          <w:sz w:val="27"/>
          <w:szCs w:val="27"/>
        </w:rPr>
        <w:t>2017</w:t>
      </w:r>
      <w:r>
        <w:rPr>
          <w:rFonts w:ascii="Helvetica" w:hAnsi="Helvetica" w:cs="Helvetica"/>
          <w:color w:val="404040"/>
          <w:sz w:val="27"/>
          <w:szCs w:val="27"/>
        </w:rPr>
        <w:t>年，中国国防费占财政支出平均比重约为</w:t>
      </w:r>
      <w:r>
        <w:rPr>
          <w:rFonts w:ascii="Helvetica" w:hAnsi="Helvetica" w:cs="Helvetica"/>
          <w:color w:val="404040"/>
          <w:sz w:val="27"/>
          <w:szCs w:val="27"/>
        </w:rPr>
        <w:t>5.3%</w:t>
      </w:r>
      <w:r>
        <w:rPr>
          <w:rFonts w:ascii="Helvetica" w:hAnsi="Helvetica" w:cs="Helvetica"/>
          <w:color w:val="404040"/>
          <w:sz w:val="27"/>
          <w:szCs w:val="27"/>
        </w:rPr>
        <w:t>，美国约为</w:t>
      </w:r>
      <w:r>
        <w:rPr>
          <w:rFonts w:ascii="Helvetica" w:hAnsi="Helvetica" w:cs="Helvetica"/>
          <w:color w:val="404040"/>
          <w:sz w:val="27"/>
          <w:szCs w:val="27"/>
        </w:rPr>
        <w:t>9.8%</w:t>
      </w:r>
      <w:r>
        <w:rPr>
          <w:rFonts w:ascii="Helvetica" w:hAnsi="Helvetica" w:cs="Helvetica"/>
          <w:color w:val="404040"/>
          <w:sz w:val="27"/>
          <w:szCs w:val="27"/>
        </w:rPr>
        <w:t>、俄罗斯约为</w:t>
      </w:r>
      <w:r>
        <w:rPr>
          <w:rFonts w:ascii="Helvetica" w:hAnsi="Helvetica" w:cs="Helvetica"/>
          <w:color w:val="404040"/>
          <w:sz w:val="27"/>
          <w:szCs w:val="27"/>
        </w:rPr>
        <w:t>12.4%</w:t>
      </w:r>
      <w:r>
        <w:rPr>
          <w:rFonts w:ascii="Helvetica" w:hAnsi="Helvetica" w:cs="Helvetica"/>
          <w:color w:val="404040"/>
          <w:sz w:val="27"/>
          <w:szCs w:val="27"/>
        </w:rPr>
        <w:t>、印度约为</w:t>
      </w:r>
      <w:r>
        <w:rPr>
          <w:rFonts w:ascii="Helvetica" w:hAnsi="Helvetica" w:cs="Helvetica"/>
          <w:color w:val="404040"/>
          <w:sz w:val="27"/>
          <w:szCs w:val="27"/>
        </w:rPr>
        <w:t>9.1%</w:t>
      </w:r>
      <w:r>
        <w:rPr>
          <w:rFonts w:ascii="Helvetica" w:hAnsi="Helvetica" w:cs="Helvetica"/>
          <w:color w:val="404040"/>
          <w:sz w:val="27"/>
          <w:szCs w:val="27"/>
        </w:rPr>
        <w:t>、英国约为</w:t>
      </w:r>
      <w:r>
        <w:rPr>
          <w:rFonts w:ascii="Helvetica" w:hAnsi="Helvetica" w:cs="Helvetica"/>
          <w:color w:val="404040"/>
          <w:sz w:val="27"/>
          <w:szCs w:val="27"/>
        </w:rPr>
        <w:t>4.8%</w:t>
      </w:r>
      <w:r>
        <w:rPr>
          <w:rFonts w:ascii="Helvetica" w:hAnsi="Helvetica" w:cs="Helvetica"/>
          <w:color w:val="404040"/>
          <w:sz w:val="27"/>
          <w:szCs w:val="27"/>
        </w:rPr>
        <w:t>、法国约为</w:t>
      </w:r>
      <w:r>
        <w:rPr>
          <w:rFonts w:ascii="Helvetica" w:hAnsi="Helvetica" w:cs="Helvetica"/>
          <w:color w:val="404040"/>
          <w:sz w:val="27"/>
          <w:szCs w:val="27"/>
        </w:rPr>
        <w:t>4.0%</w:t>
      </w:r>
      <w:r>
        <w:rPr>
          <w:rFonts w:ascii="Helvetica" w:hAnsi="Helvetica" w:cs="Helvetica"/>
          <w:color w:val="404040"/>
          <w:sz w:val="27"/>
          <w:szCs w:val="27"/>
        </w:rPr>
        <w:t>、日本约为</w:t>
      </w:r>
      <w:r>
        <w:rPr>
          <w:rFonts w:ascii="Helvetica" w:hAnsi="Helvetica" w:cs="Helvetica"/>
          <w:color w:val="404040"/>
          <w:sz w:val="27"/>
          <w:szCs w:val="27"/>
        </w:rPr>
        <w:t>2.5%</w:t>
      </w:r>
      <w:r>
        <w:rPr>
          <w:rFonts w:ascii="Helvetica" w:hAnsi="Helvetica" w:cs="Helvetica"/>
          <w:color w:val="404040"/>
          <w:sz w:val="27"/>
          <w:szCs w:val="27"/>
        </w:rPr>
        <w:t>、德国约为</w:t>
      </w:r>
      <w:r>
        <w:rPr>
          <w:rFonts w:ascii="Helvetica" w:hAnsi="Helvetica" w:cs="Helvetica"/>
          <w:color w:val="404040"/>
          <w:sz w:val="27"/>
          <w:szCs w:val="27"/>
        </w:rPr>
        <w:t>2.8%</w:t>
      </w:r>
      <w:r>
        <w:rPr>
          <w:rFonts w:ascii="Helvetica" w:hAnsi="Helvetica" w:cs="Helvetica"/>
          <w:color w:val="404040"/>
          <w:sz w:val="27"/>
          <w:szCs w:val="27"/>
        </w:rPr>
        <w:t>。中国国防费占财政支出的平均比重排在第四位。</w:t>
      </w:r>
    </w:p>
    <w:p w:rsidR="00341D43" w:rsidRDefault="00341D43" w:rsidP="00341D43">
      <w:pPr>
        <w:pStyle w:val="a3"/>
        <w:spacing w:before="0" w:beforeAutospacing="0" w:after="225" w:afterAutospacing="0"/>
        <w:jc w:val="center"/>
        <w:rPr>
          <w:rFonts w:ascii="Helvetica" w:hAnsi="Helvetica" w:cs="Helvetica"/>
          <w:color w:val="404040"/>
          <w:sz w:val="27"/>
          <w:szCs w:val="27"/>
        </w:rPr>
      </w:pPr>
      <w:bookmarkStart w:id="0" w:name="_GoBack"/>
      <w:r>
        <w:rPr>
          <w:rFonts w:ascii="Helvetica" w:hAnsi="Helvetica" w:cs="Helvetica"/>
          <w:noProof/>
          <w:color w:val="404040"/>
          <w:sz w:val="27"/>
          <w:szCs w:val="27"/>
        </w:rPr>
        <w:drawing>
          <wp:inline distT="0" distB="0" distL="0" distR="0">
            <wp:extent cx="5600700" cy="3408426"/>
            <wp:effectExtent l="0" t="0" r="0" b="1905"/>
            <wp:docPr id="11" name="图片 11" descr="http://www.xinhuanet.com/politics/2019-07/24/1124792450_1563938751188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B608FE-A0DB-447B-B989-9F4CEB78AE9A}" descr="http://www.xinhuanet.com/politics/2019-07/24/1124792450_15639387511881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0700" cy="3408426"/>
                    </a:xfrm>
                    <a:prstGeom prst="rect">
                      <a:avLst/>
                    </a:prstGeom>
                    <a:noFill/>
                    <a:ln>
                      <a:noFill/>
                    </a:ln>
                  </pic:spPr>
                </pic:pic>
              </a:graphicData>
            </a:graphic>
          </wp:inline>
        </w:drawing>
      </w:r>
      <w:bookmarkEnd w:id="0"/>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lastRenderedPageBreak/>
        <w:t xml:space="preserve">　　从人均国防费水平看，</w:t>
      </w:r>
      <w:r>
        <w:rPr>
          <w:rFonts w:ascii="Helvetica" w:hAnsi="Helvetica" w:cs="Helvetica"/>
          <w:color w:val="404040"/>
          <w:sz w:val="27"/>
          <w:szCs w:val="27"/>
        </w:rPr>
        <w:t>2017</w:t>
      </w:r>
      <w:r>
        <w:rPr>
          <w:rFonts w:ascii="Helvetica" w:hAnsi="Helvetica" w:cs="Helvetica"/>
          <w:color w:val="404040"/>
          <w:sz w:val="27"/>
          <w:szCs w:val="27"/>
        </w:rPr>
        <w:t>年中国国民人均国防费为</w:t>
      </w:r>
      <w:r>
        <w:rPr>
          <w:rFonts w:ascii="Helvetica" w:hAnsi="Helvetica" w:cs="Helvetica"/>
          <w:color w:val="404040"/>
          <w:sz w:val="27"/>
          <w:szCs w:val="27"/>
        </w:rPr>
        <w:t>750</w:t>
      </w:r>
      <w:r>
        <w:rPr>
          <w:rFonts w:ascii="Helvetica" w:hAnsi="Helvetica" w:cs="Helvetica"/>
          <w:color w:val="404040"/>
          <w:sz w:val="27"/>
          <w:szCs w:val="27"/>
        </w:rPr>
        <w:t>元人民币，约相当于美国的</w:t>
      </w:r>
      <w:r>
        <w:rPr>
          <w:rFonts w:ascii="Helvetica" w:hAnsi="Helvetica" w:cs="Helvetica"/>
          <w:color w:val="404040"/>
          <w:sz w:val="27"/>
          <w:szCs w:val="27"/>
        </w:rPr>
        <w:t>5%</w:t>
      </w:r>
      <w:r>
        <w:rPr>
          <w:rFonts w:ascii="Helvetica" w:hAnsi="Helvetica" w:cs="Helvetica"/>
          <w:color w:val="404040"/>
          <w:sz w:val="27"/>
          <w:szCs w:val="27"/>
        </w:rPr>
        <w:t>、俄罗斯的</w:t>
      </w:r>
      <w:r>
        <w:rPr>
          <w:rFonts w:ascii="Helvetica" w:hAnsi="Helvetica" w:cs="Helvetica"/>
          <w:color w:val="404040"/>
          <w:sz w:val="27"/>
          <w:szCs w:val="27"/>
        </w:rPr>
        <w:t>25%</w:t>
      </w:r>
      <w:r>
        <w:rPr>
          <w:rFonts w:ascii="Helvetica" w:hAnsi="Helvetica" w:cs="Helvetica"/>
          <w:color w:val="404040"/>
          <w:sz w:val="27"/>
          <w:szCs w:val="27"/>
        </w:rPr>
        <w:t>、印度的</w:t>
      </w:r>
      <w:r>
        <w:rPr>
          <w:rFonts w:ascii="Helvetica" w:hAnsi="Helvetica" w:cs="Helvetica"/>
          <w:color w:val="404040"/>
          <w:sz w:val="27"/>
          <w:szCs w:val="27"/>
        </w:rPr>
        <w:t>231%</w:t>
      </w:r>
      <w:r>
        <w:rPr>
          <w:rFonts w:ascii="Helvetica" w:hAnsi="Helvetica" w:cs="Helvetica"/>
          <w:color w:val="404040"/>
          <w:sz w:val="27"/>
          <w:szCs w:val="27"/>
        </w:rPr>
        <w:t>、英国的</w:t>
      </w:r>
      <w:r>
        <w:rPr>
          <w:rFonts w:ascii="Helvetica" w:hAnsi="Helvetica" w:cs="Helvetica"/>
          <w:color w:val="404040"/>
          <w:sz w:val="27"/>
          <w:szCs w:val="27"/>
        </w:rPr>
        <w:t>13%</w:t>
      </w:r>
      <w:r>
        <w:rPr>
          <w:rFonts w:ascii="Helvetica" w:hAnsi="Helvetica" w:cs="Helvetica"/>
          <w:color w:val="404040"/>
          <w:sz w:val="27"/>
          <w:szCs w:val="27"/>
        </w:rPr>
        <w:t>、法国的</w:t>
      </w:r>
      <w:r>
        <w:rPr>
          <w:rFonts w:ascii="Helvetica" w:hAnsi="Helvetica" w:cs="Helvetica"/>
          <w:color w:val="404040"/>
          <w:sz w:val="27"/>
          <w:szCs w:val="27"/>
        </w:rPr>
        <w:t>16%</w:t>
      </w:r>
      <w:r>
        <w:rPr>
          <w:rFonts w:ascii="Helvetica" w:hAnsi="Helvetica" w:cs="Helvetica"/>
          <w:color w:val="404040"/>
          <w:sz w:val="27"/>
          <w:szCs w:val="27"/>
        </w:rPr>
        <w:t>、日本的</w:t>
      </w:r>
      <w:r>
        <w:rPr>
          <w:rFonts w:ascii="Helvetica" w:hAnsi="Helvetica" w:cs="Helvetica"/>
          <w:color w:val="404040"/>
          <w:sz w:val="27"/>
          <w:szCs w:val="27"/>
        </w:rPr>
        <w:t>29%</w:t>
      </w:r>
      <w:r>
        <w:rPr>
          <w:rFonts w:ascii="Helvetica" w:hAnsi="Helvetica" w:cs="Helvetica"/>
          <w:color w:val="404040"/>
          <w:sz w:val="27"/>
          <w:szCs w:val="27"/>
        </w:rPr>
        <w:t>、德国的</w:t>
      </w:r>
      <w:r>
        <w:rPr>
          <w:rFonts w:ascii="Helvetica" w:hAnsi="Helvetica" w:cs="Helvetica"/>
          <w:color w:val="404040"/>
          <w:sz w:val="27"/>
          <w:szCs w:val="27"/>
        </w:rPr>
        <w:t>20%</w:t>
      </w:r>
      <w:r>
        <w:rPr>
          <w:rFonts w:ascii="Helvetica" w:hAnsi="Helvetica" w:cs="Helvetica"/>
          <w:color w:val="404040"/>
          <w:sz w:val="27"/>
          <w:szCs w:val="27"/>
        </w:rPr>
        <w:t>。中国军人人均国防费为</w:t>
      </w:r>
      <w:r>
        <w:rPr>
          <w:rFonts w:ascii="Helvetica" w:hAnsi="Helvetica" w:cs="Helvetica"/>
          <w:color w:val="404040"/>
          <w:sz w:val="27"/>
          <w:szCs w:val="27"/>
        </w:rPr>
        <w:t>52.16</w:t>
      </w:r>
      <w:r>
        <w:rPr>
          <w:rFonts w:ascii="Helvetica" w:hAnsi="Helvetica" w:cs="Helvetica"/>
          <w:color w:val="404040"/>
          <w:sz w:val="27"/>
          <w:szCs w:val="27"/>
        </w:rPr>
        <w:t>万元人民币，约相当于美国的</w:t>
      </w:r>
      <w:r>
        <w:rPr>
          <w:rFonts w:ascii="Helvetica" w:hAnsi="Helvetica" w:cs="Helvetica"/>
          <w:color w:val="404040"/>
          <w:sz w:val="27"/>
          <w:szCs w:val="27"/>
        </w:rPr>
        <w:t>15%</w:t>
      </w:r>
      <w:r>
        <w:rPr>
          <w:rFonts w:ascii="Helvetica" w:hAnsi="Helvetica" w:cs="Helvetica"/>
          <w:color w:val="404040"/>
          <w:sz w:val="27"/>
          <w:szCs w:val="27"/>
        </w:rPr>
        <w:t>、俄罗斯的</w:t>
      </w:r>
      <w:r>
        <w:rPr>
          <w:rFonts w:ascii="Helvetica" w:hAnsi="Helvetica" w:cs="Helvetica"/>
          <w:color w:val="404040"/>
          <w:sz w:val="27"/>
          <w:szCs w:val="27"/>
        </w:rPr>
        <w:t>119%</w:t>
      </w:r>
      <w:r>
        <w:rPr>
          <w:rFonts w:ascii="Helvetica" w:hAnsi="Helvetica" w:cs="Helvetica"/>
          <w:color w:val="404040"/>
          <w:sz w:val="27"/>
          <w:szCs w:val="27"/>
        </w:rPr>
        <w:t>、印度的</w:t>
      </w:r>
      <w:r>
        <w:rPr>
          <w:rFonts w:ascii="Helvetica" w:hAnsi="Helvetica" w:cs="Helvetica"/>
          <w:color w:val="404040"/>
          <w:sz w:val="27"/>
          <w:szCs w:val="27"/>
        </w:rPr>
        <w:t>166%</w:t>
      </w:r>
      <w:r>
        <w:rPr>
          <w:rFonts w:ascii="Helvetica" w:hAnsi="Helvetica" w:cs="Helvetica"/>
          <w:color w:val="404040"/>
          <w:sz w:val="27"/>
          <w:szCs w:val="27"/>
        </w:rPr>
        <w:t>、英国的</w:t>
      </w:r>
      <w:r>
        <w:rPr>
          <w:rFonts w:ascii="Helvetica" w:hAnsi="Helvetica" w:cs="Helvetica"/>
          <w:color w:val="404040"/>
          <w:sz w:val="27"/>
          <w:szCs w:val="27"/>
        </w:rPr>
        <w:t>27%</w:t>
      </w:r>
      <w:r>
        <w:rPr>
          <w:rFonts w:ascii="Helvetica" w:hAnsi="Helvetica" w:cs="Helvetica"/>
          <w:color w:val="404040"/>
          <w:sz w:val="27"/>
          <w:szCs w:val="27"/>
        </w:rPr>
        <w:t>、法国的</w:t>
      </w:r>
      <w:r>
        <w:rPr>
          <w:rFonts w:ascii="Helvetica" w:hAnsi="Helvetica" w:cs="Helvetica"/>
          <w:color w:val="404040"/>
          <w:sz w:val="27"/>
          <w:szCs w:val="27"/>
        </w:rPr>
        <w:t>38%</w:t>
      </w:r>
      <w:r>
        <w:rPr>
          <w:rFonts w:ascii="Helvetica" w:hAnsi="Helvetica" w:cs="Helvetica"/>
          <w:color w:val="404040"/>
          <w:sz w:val="27"/>
          <w:szCs w:val="27"/>
        </w:rPr>
        <w:t>、日本的</w:t>
      </w:r>
      <w:r>
        <w:rPr>
          <w:rFonts w:ascii="Helvetica" w:hAnsi="Helvetica" w:cs="Helvetica"/>
          <w:color w:val="404040"/>
          <w:sz w:val="27"/>
          <w:szCs w:val="27"/>
        </w:rPr>
        <w:t>35%</w:t>
      </w:r>
      <w:r>
        <w:rPr>
          <w:rFonts w:ascii="Helvetica" w:hAnsi="Helvetica" w:cs="Helvetica"/>
          <w:color w:val="404040"/>
          <w:sz w:val="27"/>
          <w:szCs w:val="27"/>
        </w:rPr>
        <w:t>、德国的</w:t>
      </w:r>
      <w:r>
        <w:rPr>
          <w:rFonts w:ascii="Helvetica" w:hAnsi="Helvetica" w:cs="Helvetica"/>
          <w:color w:val="404040"/>
          <w:sz w:val="27"/>
          <w:szCs w:val="27"/>
        </w:rPr>
        <w:t>30%</w:t>
      </w:r>
      <w:r>
        <w:rPr>
          <w:rFonts w:ascii="Helvetica" w:hAnsi="Helvetica" w:cs="Helvetica"/>
          <w:color w:val="404040"/>
          <w:sz w:val="27"/>
          <w:szCs w:val="27"/>
        </w:rPr>
        <w:t>。中国国民人均国防费排在第七位，军人人均国防费排在第六位。</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中国坚持执行国防费报告和公布制度。</w:t>
      </w:r>
      <w:r>
        <w:rPr>
          <w:rFonts w:ascii="Helvetica" w:hAnsi="Helvetica" w:cs="Helvetica"/>
          <w:color w:val="404040"/>
          <w:sz w:val="27"/>
          <w:szCs w:val="27"/>
        </w:rPr>
        <w:t>1978</w:t>
      </w:r>
      <w:r>
        <w:rPr>
          <w:rFonts w:ascii="Helvetica" w:hAnsi="Helvetica" w:cs="Helvetica"/>
          <w:color w:val="404040"/>
          <w:sz w:val="27"/>
          <w:szCs w:val="27"/>
        </w:rPr>
        <w:t>年以来，中国政府每年向全国人大提交财政预算报告，并对外公布年度国防费预算总额。</w:t>
      </w:r>
      <w:r>
        <w:rPr>
          <w:rFonts w:ascii="Helvetica" w:hAnsi="Helvetica" w:cs="Helvetica"/>
          <w:color w:val="404040"/>
          <w:sz w:val="27"/>
          <w:szCs w:val="27"/>
        </w:rPr>
        <w:t>1995</w:t>
      </w:r>
      <w:r>
        <w:rPr>
          <w:rFonts w:ascii="Helvetica" w:hAnsi="Helvetica" w:cs="Helvetica"/>
          <w:color w:val="404040"/>
          <w:sz w:val="27"/>
          <w:szCs w:val="27"/>
        </w:rPr>
        <w:t>年，中国政府发布《中国的军备控制与裁军》白皮书，向世界公布国防费情况。</w:t>
      </w:r>
      <w:r>
        <w:rPr>
          <w:rFonts w:ascii="Helvetica" w:hAnsi="Helvetica" w:cs="Helvetica"/>
          <w:color w:val="404040"/>
          <w:sz w:val="27"/>
          <w:szCs w:val="27"/>
        </w:rPr>
        <w:t>2007</w:t>
      </w:r>
      <w:r>
        <w:rPr>
          <w:rFonts w:ascii="Helvetica" w:hAnsi="Helvetica" w:cs="Helvetica"/>
          <w:color w:val="404040"/>
          <w:sz w:val="27"/>
          <w:szCs w:val="27"/>
        </w:rPr>
        <w:t>年以来，中国参加联合国军费透明制度，每年向联合国提交上一财政年度国防费基本数据，按现役部队、预备役部队、民兵等类别，提交人员生活费、训练维持费、装备费三大类开支数额和国防费总额，并说明中国国防费的主要用途和占国内生产总值比重。</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总体上看，中国国防费是公开透明的，开支水平是合理适度的，与世界主要国家相比，国防费占国内生产总值和财政支出的比重、人均国防费是偏低的。中国是世界上唯一尚未实现完全统一的大国，是世界上周边安全形势最复杂的国家之一，维护国家主权、领土完整、海洋权益等面临严峻挑战。中国日益走近世界舞台中央，国际社会对中国军队提供国际公共安全产品的期待不断增大。中国军队处于向信息化转型阶段，顺应世界新军事革命发展趋势、推进中国特色军事变革的任务艰巨繁重。中国国防开支与维护国家主权、安全、发展利益的保障需求相比，与履</w:t>
      </w:r>
      <w:r>
        <w:rPr>
          <w:rFonts w:ascii="Helvetica" w:hAnsi="Helvetica" w:cs="Helvetica"/>
          <w:color w:val="404040"/>
          <w:sz w:val="27"/>
          <w:szCs w:val="27"/>
        </w:rPr>
        <w:lastRenderedPageBreak/>
        <w:t>行大国国际责任义务的保障需求相比，与自身建设发展的保障需求相比，还有较大差距。中国国防开支将与国家经济发展水平相协调，继续保持适度稳定增长。</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w:t>
      </w:r>
      <w:r>
        <w:rPr>
          <w:rStyle w:val="a4"/>
          <w:rFonts w:ascii="Helvetica" w:hAnsi="Helvetica" w:cs="Helvetica"/>
          <w:color w:val="000080"/>
          <w:sz w:val="27"/>
          <w:szCs w:val="27"/>
        </w:rPr>
        <w:t>六、积极服务构建人类命运共同体</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构建人类命运共同体，顺应和平发展的时代潮流，反映各国人民共同期待。中国军队忠实</w:t>
      </w:r>
      <w:proofErr w:type="gramStart"/>
      <w:r>
        <w:rPr>
          <w:rFonts w:ascii="Helvetica" w:hAnsi="Helvetica" w:cs="Helvetica"/>
          <w:color w:val="404040"/>
          <w:sz w:val="27"/>
          <w:szCs w:val="27"/>
        </w:rPr>
        <w:t>践行</w:t>
      </w:r>
      <w:proofErr w:type="gramEnd"/>
      <w:r>
        <w:rPr>
          <w:rFonts w:ascii="Helvetica" w:hAnsi="Helvetica" w:cs="Helvetica"/>
          <w:color w:val="404040"/>
          <w:sz w:val="27"/>
          <w:szCs w:val="27"/>
        </w:rPr>
        <w:t>人类命运共同体理念，积极履行大国军队国际责任，全面推进新时代国际军事合作，努力为建设持久和平、普遍安全的美好世界作贡献。</w:t>
      </w:r>
    </w:p>
    <w:p w:rsidR="00341D43" w:rsidRDefault="00341D43" w:rsidP="00341D43">
      <w:pPr>
        <w:pStyle w:val="a3"/>
        <w:spacing w:before="0" w:beforeAutospacing="0" w:after="225" w:afterAutospacing="0"/>
        <w:rPr>
          <w:rFonts w:ascii="Helvetica" w:hAnsi="Helvetica" w:cs="Helvetica"/>
          <w:color w:val="404040"/>
          <w:sz w:val="27"/>
          <w:szCs w:val="27"/>
        </w:rPr>
      </w:pPr>
      <w:r>
        <w:rPr>
          <w:rStyle w:val="a4"/>
          <w:rFonts w:ascii="Helvetica" w:hAnsi="Helvetica" w:cs="Helvetica"/>
          <w:color w:val="000080"/>
          <w:sz w:val="27"/>
          <w:szCs w:val="27"/>
        </w:rPr>
        <w:t xml:space="preserve">　　坚定维护联合国宪章宗旨和原则</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作为联合国创始成员国和安理会常任理事国，中国坚定维护联合国在国际事务中的核心作用，坚定维护以联合国宪章宗旨和原则为基础的国际法和国际关系基本准则，坚定维护多边主义，推动国际关系民主化，广泛参与全球安全治理，积极参与军控与裁军等领域事务，为重大问题解决和重要规则制定贡献中国方案。</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中国建设性参与朝鲜半岛问题、伊朗核问题、叙利亚问题等地区热点问题政治解决，反对霸权主义、单边主义、双重标准，推动对话协商并全面认真执行联合国安理会决议。中国积极参与网络、外层空间等领域多边对话谈判，推动制定普遍接受、公正合理的国际规则。</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中国一贯积极参与国际军控、裁军和防扩散努力，反对军备竞赛，维护全球战略平衡和稳定，签署或加入了《不扩散核武器条约》等数十</w:t>
      </w:r>
      <w:r>
        <w:rPr>
          <w:rFonts w:ascii="Helvetica" w:hAnsi="Helvetica" w:cs="Helvetica"/>
          <w:color w:val="404040"/>
          <w:sz w:val="27"/>
          <w:szCs w:val="27"/>
        </w:rPr>
        <w:lastRenderedPageBreak/>
        <w:t>个多边军控、裁军和防扩散条约。</w:t>
      </w:r>
      <w:r>
        <w:rPr>
          <w:rFonts w:ascii="Helvetica" w:hAnsi="Helvetica" w:cs="Helvetica"/>
          <w:color w:val="404040"/>
          <w:sz w:val="27"/>
          <w:szCs w:val="27"/>
        </w:rPr>
        <w:t>2015</w:t>
      </w:r>
      <w:r>
        <w:rPr>
          <w:rFonts w:ascii="Helvetica" w:hAnsi="Helvetica" w:cs="Helvetica"/>
          <w:color w:val="404040"/>
          <w:sz w:val="27"/>
          <w:szCs w:val="27"/>
        </w:rPr>
        <w:t>年起，中国宣布设立为期</w:t>
      </w:r>
      <w:r>
        <w:rPr>
          <w:rFonts w:ascii="Helvetica" w:hAnsi="Helvetica" w:cs="Helvetica"/>
          <w:color w:val="404040"/>
          <w:sz w:val="27"/>
          <w:szCs w:val="27"/>
        </w:rPr>
        <w:t>10</w:t>
      </w:r>
      <w:r>
        <w:rPr>
          <w:rFonts w:ascii="Helvetica" w:hAnsi="Helvetica" w:cs="Helvetica"/>
          <w:color w:val="404040"/>
          <w:sz w:val="27"/>
          <w:szCs w:val="27"/>
        </w:rPr>
        <w:t>年、总额</w:t>
      </w:r>
      <w:r>
        <w:rPr>
          <w:rFonts w:ascii="Helvetica" w:hAnsi="Helvetica" w:cs="Helvetica"/>
          <w:color w:val="404040"/>
          <w:sz w:val="27"/>
          <w:szCs w:val="27"/>
        </w:rPr>
        <w:t>10</w:t>
      </w:r>
      <w:r>
        <w:rPr>
          <w:rFonts w:ascii="Helvetica" w:hAnsi="Helvetica" w:cs="Helvetica"/>
          <w:color w:val="404040"/>
          <w:sz w:val="27"/>
          <w:szCs w:val="27"/>
        </w:rPr>
        <w:t>亿美元的中国－联合国和平与发展基金，并于</w:t>
      </w:r>
      <w:r>
        <w:rPr>
          <w:rFonts w:ascii="Helvetica" w:hAnsi="Helvetica" w:cs="Helvetica"/>
          <w:color w:val="404040"/>
          <w:sz w:val="27"/>
          <w:szCs w:val="27"/>
        </w:rPr>
        <w:t>2016</w:t>
      </w:r>
      <w:r>
        <w:rPr>
          <w:rFonts w:ascii="Helvetica" w:hAnsi="Helvetica" w:cs="Helvetica"/>
          <w:color w:val="404040"/>
          <w:sz w:val="27"/>
          <w:szCs w:val="27"/>
        </w:rPr>
        <w:t>年正式投入运行。</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w:t>
      </w:r>
      <w:r>
        <w:rPr>
          <w:rStyle w:val="a4"/>
          <w:rFonts w:ascii="Helvetica" w:hAnsi="Helvetica" w:cs="Helvetica"/>
          <w:color w:val="000080"/>
          <w:sz w:val="27"/>
          <w:szCs w:val="27"/>
        </w:rPr>
        <w:t>推动构建平等互信、合作共赢的新型安全伙伴关系</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中国积极发展对外建设性军事关系，形成全方位宽领域多层次军事外交新格局。中国迄今已同</w:t>
      </w:r>
      <w:r>
        <w:rPr>
          <w:rFonts w:ascii="Helvetica" w:hAnsi="Helvetica" w:cs="Helvetica"/>
          <w:color w:val="404040"/>
          <w:sz w:val="27"/>
          <w:szCs w:val="27"/>
        </w:rPr>
        <w:t>150</w:t>
      </w:r>
      <w:r>
        <w:rPr>
          <w:rFonts w:ascii="Helvetica" w:hAnsi="Helvetica" w:cs="Helvetica"/>
          <w:color w:val="404040"/>
          <w:sz w:val="27"/>
          <w:szCs w:val="27"/>
        </w:rPr>
        <w:t>多个国家开展军事交往，在驻外使馆（团）设有</w:t>
      </w:r>
      <w:r>
        <w:rPr>
          <w:rFonts w:ascii="Helvetica" w:hAnsi="Helvetica" w:cs="Helvetica"/>
          <w:color w:val="404040"/>
          <w:sz w:val="27"/>
          <w:szCs w:val="27"/>
        </w:rPr>
        <w:t>130</w:t>
      </w:r>
      <w:r>
        <w:rPr>
          <w:rFonts w:ascii="Helvetica" w:hAnsi="Helvetica" w:cs="Helvetica"/>
          <w:color w:val="404040"/>
          <w:sz w:val="27"/>
          <w:szCs w:val="27"/>
        </w:rPr>
        <w:t>个驻外武官机构，</w:t>
      </w:r>
      <w:r>
        <w:rPr>
          <w:rFonts w:ascii="Helvetica" w:hAnsi="Helvetica" w:cs="Helvetica"/>
          <w:color w:val="404040"/>
          <w:sz w:val="27"/>
          <w:szCs w:val="27"/>
        </w:rPr>
        <w:t>116</w:t>
      </w:r>
      <w:r>
        <w:rPr>
          <w:rFonts w:ascii="Helvetica" w:hAnsi="Helvetica" w:cs="Helvetica"/>
          <w:color w:val="404040"/>
          <w:sz w:val="27"/>
          <w:szCs w:val="27"/>
        </w:rPr>
        <w:t>个国家在中国设立武官处，同</w:t>
      </w:r>
      <w:r>
        <w:rPr>
          <w:rFonts w:ascii="Helvetica" w:hAnsi="Helvetica" w:cs="Helvetica"/>
          <w:color w:val="404040"/>
          <w:sz w:val="27"/>
          <w:szCs w:val="27"/>
        </w:rPr>
        <w:t>41</w:t>
      </w:r>
      <w:r>
        <w:rPr>
          <w:rFonts w:ascii="Helvetica" w:hAnsi="Helvetica" w:cs="Helvetica"/>
          <w:color w:val="404040"/>
          <w:sz w:val="27"/>
          <w:szCs w:val="27"/>
        </w:rPr>
        <w:t>个国家和国际组织建立防务磋商对话机制</w:t>
      </w:r>
      <w:r>
        <w:rPr>
          <w:rFonts w:ascii="Helvetica" w:hAnsi="Helvetica" w:cs="Helvetica"/>
          <w:color w:val="404040"/>
          <w:sz w:val="27"/>
          <w:szCs w:val="27"/>
        </w:rPr>
        <w:t>54</w:t>
      </w:r>
      <w:r>
        <w:rPr>
          <w:rFonts w:ascii="Helvetica" w:hAnsi="Helvetica" w:cs="Helvetica"/>
          <w:color w:val="404040"/>
          <w:sz w:val="27"/>
          <w:szCs w:val="27"/>
        </w:rPr>
        <w:t>项。</w:t>
      </w:r>
      <w:r>
        <w:rPr>
          <w:rFonts w:ascii="Helvetica" w:hAnsi="Helvetica" w:cs="Helvetica"/>
          <w:color w:val="404040"/>
          <w:sz w:val="27"/>
          <w:szCs w:val="27"/>
        </w:rPr>
        <w:t>2012</w:t>
      </w:r>
      <w:r>
        <w:rPr>
          <w:rFonts w:ascii="Helvetica" w:hAnsi="Helvetica" w:cs="Helvetica"/>
          <w:color w:val="404040"/>
          <w:sz w:val="27"/>
          <w:szCs w:val="27"/>
        </w:rPr>
        <w:t>年以来，中国军队高级军事代表团出访</w:t>
      </w:r>
      <w:r>
        <w:rPr>
          <w:rFonts w:ascii="Helvetica" w:hAnsi="Helvetica" w:cs="Helvetica"/>
          <w:color w:val="404040"/>
          <w:sz w:val="27"/>
          <w:szCs w:val="27"/>
        </w:rPr>
        <w:t>60</w:t>
      </w:r>
      <w:r>
        <w:rPr>
          <w:rFonts w:ascii="Helvetica" w:hAnsi="Helvetica" w:cs="Helvetica"/>
          <w:color w:val="404040"/>
          <w:sz w:val="27"/>
          <w:szCs w:val="27"/>
        </w:rPr>
        <w:t>多个国家，有</w:t>
      </w:r>
      <w:r>
        <w:rPr>
          <w:rFonts w:ascii="Helvetica" w:hAnsi="Helvetica" w:cs="Helvetica"/>
          <w:color w:val="404040"/>
          <w:sz w:val="27"/>
          <w:szCs w:val="27"/>
        </w:rPr>
        <w:t>100</w:t>
      </w:r>
      <w:r>
        <w:rPr>
          <w:rFonts w:ascii="Helvetica" w:hAnsi="Helvetica" w:cs="Helvetica"/>
          <w:color w:val="404040"/>
          <w:sz w:val="27"/>
          <w:szCs w:val="27"/>
        </w:rPr>
        <w:t>多个国家国防部长、军队总司令来访。</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中俄两军关系持续保持高位运行，为两国新时代全面战略协作伙伴关系不断充实新内涵，对维护全球战略稳定具有重要意义。中俄两军各层级交流机制持续健康推进，在高层交往、军事训练、装备技术、反恐等领域深入合作，在国际多边场合实现良好互动和配合。</w:t>
      </w:r>
      <w:r>
        <w:rPr>
          <w:rFonts w:ascii="Helvetica" w:hAnsi="Helvetica" w:cs="Helvetica"/>
          <w:color w:val="404040"/>
          <w:sz w:val="27"/>
          <w:szCs w:val="27"/>
        </w:rPr>
        <w:t>2012</w:t>
      </w:r>
      <w:r>
        <w:rPr>
          <w:rFonts w:ascii="Helvetica" w:hAnsi="Helvetica" w:cs="Helvetica"/>
          <w:color w:val="404040"/>
          <w:sz w:val="27"/>
          <w:szCs w:val="27"/>
        </w:rPr>
        <w:t>年以来，中俄两军先后举行</w:t>
      </w:r>
      <w:r>
        <w:rPr>
          <w:rFonts w:ascii="Helvetica" w:hAnsi="Helvetica" w:cs="Helvetica"/>
          <w:color w:val="404040"/>
          <w:sz w:val="27"/>
          <w:szCs w:val="27"/>
        </w:rPr>
        <w:t>7</w:t>
      </w:r>
      <w:r>
        <w:rPr>
          <w:rFonts w:ascii="Helvetica" w:hAnsi="Helvetica" w:cs="Helvetica"/>
          <w:color w:val="404040"/>
          <w:sz w:val="27"/>
          <w:szCs w:val="27"/>
        </w:rPr>
        <w:t>轮战略磋商。</w:t>
      </w:r>
      <w:r>
        <w:rPr>
          <w:rFonts w:ascii="Helvetica" w:hAnsi="Helvetica" w:cs="Helvetica"/>
          <w:color w:val="404040"/>
          <w:sz w:val="27"/>
          <w:szCs w:val="27"/>
        </w:rPr>
        <w:t>2018</w:t>
      </w:r>
      <w:r>
        <w:rPr>
          <w:rFonts w:ascii="Helvetica" w:hAnsi="Helvetica" w:cs="Helvetica"/>
          <w:color w:val="404040"/>
          <w:sz w:val="27"/>
          <w:szCs w:val="27"/>
        </w:rPr>
        <w:t>年</w:t>
      </w:r>
      <w:r>
        <w:rPr>
          <w:rFonts w:ascii="Helvetica" w:hAnsi="Helvetica" w:cs="Helvetica"/>
          <w:color w:val="404040"/>
          <w:sz w:val="27"/>
          <w:szCs w:val="27"/>
        </w:rPr>
        <w:t>8</w:t>
      </w:r>
      <w:r>
        <w:rPr>
          <w:rFonts w:ascii="Helvetica" w:hAnsi="Helvetica" w:cs="Helvetica"/>
          <w:color w:val="404040"/>
          <w:sz w:val="27"/>
          <w:szCs w:val="27"/>
        </w:rPr>
        <w:t>月至</w:t>
      </w:r>
      <w:r>
        <w:rPr>
          <w:rFonts w:ascii="Helvetica" w:hAnsi="Helvetica" w:cs="Helvetica"/>
          <w:color w:val="404040"/>
          <w:sz w:val="27"/>
          <w:szCs w:val="27"/>
        </w:rPr>
        <w:t>9</w:t>
      </w:r>
      <w:r>
        <w:rPr>
          <w:rFonts w:ascii="Helvetica" w:hAnsi="Helvetica" w:cs="Helvetica"/>
          <w:color w:val="404040"/>
          <w:sz w:val="27"/>
          <w:szCs w:val="27"/>
        </w:rPr>
        <w:t>月，中国军队应俄方邀请，首次参加俄罗斯</w:t>
      </w:r>
      <w:r>
        <w:rPr>
          <w:rFonts w:ascii="Helvetica" w:hAnsi="Helvetica" w:cs="Helvetica"/>
          <w:color w:val="404040"/>
          <w:sz w:val="27"/>
          <w:szCs w:val="27"/>
        </w:rPr>
        <w:t>“</w:t>
      </w:r>
      <w:r>
        <w:rPr>
          <w:rFonts w:ascii="Helvetica" w:hAnsi="Helvetica" w:cs="Helvetica"/>
          <w:color w:val="404040"/>
          <w:sz w:val="27"/>
          <w:szCs w:val="27"/>
        </w:rPr>
        <w:t>东方</w:t>
      </w:r>
      <w:r>
        <w:rPr>
          <w:rFonts w:ascii="Helvetica" w:hAnsi="Helvetica" w:cs="Helvetica"/>
          <w:color w:val="404040"/>
          <w:sz w:val="27"/>
          <w:szCs w:val="27"/>
        </w:rPr>
        <w:t>”</w:t>
      </w:r>
      <w:r>
        <w:rPr>
          <w:rFonts w:ascii="Helvetica" w:hAnsi="Helvetica" w:cs="Helvetica"/>
          <w:color w:val="404040"/>
          <w:sz w:val="27"/>
          <w:szCs w:val="27"/>
        </w:rPr>
        <w:t>战略演习。</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中国按照不冲突不对抗、相互尊重、合作共赢的原则，积极稳妥处理同美国的军事关系，努力使两军关系成为两国关系的稳定器，为推进以协调、合作、稳定为基调的中美关系</w:t>
      </w:r>
      <w:proofErr w:type="gramStart"/>
      <w:r>
        <w:rPr>
          <w:rFonts w:ascii="Helvetica" w:hAnsi="Helvetica" w:cs="Helvetica"/>
          <w:color w:val="404040"/>
          <w:sz w:val="27"/>
          <w:szCs w:val="27"/>
        </w:rPr>
        <w:t>作出</w:t>
      </w:r>
      <w:proofErr w:type="gramEnd"/>
      <w:r>
        <w:rPr>
          <w:rFonts w:ascii="Helvetica" w:hAnsi="Helvetica" w:cs="Helvetica"/>
          <w:color w:val="404040"/>
          <w:sz w:val="27"/>
          <w:szCs w:val="27"/>
        </w:rPr>
        <w:t>贡献。</w:t>
      </w:r>
      <w:r>
        <w:rPr>
          <w:rFonts w:ascii="Helvetica" w:hAnsi="Helvetica" w:cs="Helvetica"/>
          <w:color w:val="404040"/>
          <w:sz w:val="27"/>
          <w:szCs w:val="27"/>
        </w:rPr>
        <w:t>2014</w:t>
      </w:r>
      <w:r>
        <w:rPr>
          <w:rFonts w:ascii="Helvetica" w:hAnsi="Helvetica" w:cs="Helvetica"/>
          <w:color w:val="404040"/>
          <w:sz w:val="27"/>
          <w:szCs w:val="27"/>
        </w:rPr>
        <w:t>年两国国防部签署建立重大军事行动相互通报信任措施机制和海空相遇安全行为准则两个谅解备忘录，</w:t>
      </w:r>
      <w:r>
        <w:rPr>
          <w:rFonts w:ascii="Helvetica" w:hAnsi="Helvetica" w:cs="Helvetica"/>
          <w:color w:val="404040"/>
          <w:sz w:val="27"/>
          <w:szCs w:val="27"/>
        </w:rPr>
        <w:t>2015</w:t>
      </w:r>
      <w:r>
        <w:rPr>
          <w:rFonts w:ascii="Helvetica" w:hAnsi="Helvetica" w:cs="Helvetica"/>
          <w:color w:val="404040"/>
          <w:sz w:val="27"/>
          <w:szCs w:val="27"/>
        </w:rPr>
        <w:t>年双方就新增</w:t>
      </w:r>
      <w:r>
        <w:rPr>
          <w:rFonts w:ascii="Helvetica" w:hAnsi="Helvetica" w:cs="Helvetica"/>
          <w:color w:val="404040"/>
          <w:sz w:val="27"/>
          <w:szCs w:val="27"/>
        </w:rPr>
        <w:t>“</w:t>
      </w:r>
      <w:r>
        <w:rPr>
          <w:rFonts w:ascii="Helvetica" w:hAnsi="Helvetica" w:cs="Helvetica"/>
          <w:color w:val="404040"/>
          <w:sz w:val="27"/>
          <w:szCs w:val="27"/>
        </w:rPr>
        <w:t>军事危机通报</w:t>
      </w:r>
      <w:r>
        <w:rPr>
          <w:rFonts w:ascii="Helvetica" w:hAnsi="Helvetica" w:cs="Helvetica"/>
          <w:color w:val="404040"/>
          <w:sz w:val="27"/>
          <w:szCs w:val="27"/>
        </w:rPr>
        <w:t>”“</w:t>
      </w:r>
      <w:r>
        <w:rPr>
          <w:rFonts w:ascii="Helvetica" w:hAnsi="Helvetica" w:cs="Helvetica"/>
          <w:color w:val="404040"/>
          <w:sz w:val="27"/>
          <w:szCs w:val="27"/>
        </w:rPr>
        <w:t>空中相遇</w:t>
      </w:r>
      <w:r>
        <w:rPr>
          <w:rFonts w:ascii="Helvetica" w:hAnsi="Helvetica" w:cs="Helvetica"/>
          <w:color w:val="404040"/>
          <w:sz w:val="27"/>
          <w:szCs w:val="27"/>
        </w:rPr>
        <w:t>”</w:t>
      </w:r>
      <w:r>
        <w:rPr>
          <w:rFonts w:ascii="Helvetica" w:hAnsi="Helvetica" w:cs="Helvetica"/>
          <w:color w:val="404040"/>
          <w:sz w:val="27"/>
          <w:szCs w:val="27"/>
        </w:rPr>
        <w:t>附件</w:t>
      </w:r>
      <w:r>
        <w:rPr>
          <w:rFonts w:ascii="Helvetica" w:hAnsi="Helvetica" w:cs="Helvetica"/>
          <w:color w:val="404040"/>
          <w:sz w:val="27"/>
          <w:szCs w:val="27"/>
        </w:rPr>
        <w:lastRenderedPageBreak/>
        <w:t>达成共识，</w:t>
      </w:r>
      <w:r>
        <w:rPr>
          <w:rFonts w:ascii="Helvetica" w:hAnsi="Helvetica" w:cs="Helvetica"/>
          <w:color w:val="404040"/>
          <w:sz w:val="27"/>
          <w:szCs w:val="27"/>
        </w:rPr>
        <w:t>2017</w:t>
      </w:r>
      <w:r>
        <w:rPr>
          <w:rFonts w:ascii="Helvetica" w:hAnsi="Helvetica" w:cs="Helvetica"/>
          <w:color w:val="404040"/>
          <w:sz w:val="27"/>
          <w:szCs w:val="27"/>
        </w:rPr>
        <w:t>年两国建立外交安全对话、联合参谋部对话机制，积极加强战略沟通、管</w:t>
      </w:r>
      <w:proofErr w:type="gramStart"/>
      <w:r>
        <w:rPr>
          <w:rFonts w:ascii="Helvetica" w:hAnsi="Helvetica" w:cs="Helvetica"/>
          <w:color w:val="404040"/>
          <w:sz w:val="27"/>
          <w:szCs w:val="27"/>
        </w:rPr>
        <w:t>控风险</w:t>
      </w:r>
      <w:proofErr w:type="gramEnd"/>
      <w:r>
        <w:rPr>
          <w:rFonts w:ascii="Helvetica" w:hAnsi="Helvetica" w:cs="Helvetica"/>
          <w:color w:val="404040"/>
          <w:sz w:val="27"/>
          <w:szCs w:val="27"/>
        </w:rPr>
        <w:t>分歧。双方在防务部门、陆军、海军、空军等层面开展机制性交流，在人道主义救援减灾、反海盗、院校交流等领域开展务实合作。中国坚决反对美国售台武器、制裁中国中央军委装备发展部及该部负责人、擅闯中国领海及有关岛礁邻近海空域、实施大范围高强度抵近侦察等错误做法和挑衅行为。在中美关系中，两军关系保持了总体稳定。</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中国着眼打造周边命运共同体，深化同周边国家军事伙伴关系。同周边国家军队高层保持密切交往，每年军种司令以上级别团组往来达</w:t>
      </w:r>
      <w:r>
        <w:rPr>
          <w:rFonts w:ascii="Helvetica" w:hAnsi="Helvetica" w:cs="Helvetica"/>
          <w:color w:val="404040"/>
          <w:sz w:val="27"/>
          <w:szCs w:val="27"/>
        </w:rPr>
        <w:t>40</w:t>
      </w:r>
      <w:r>
        <w:rPr>
          <w:rFonts w:ascii="Helvetica" w:hAnsi="Helvetica" w:cs="Helvetica"/>
          <w:color w:val="404040"/>
          <w:sz w:val="27"/>
          <w:szCs w:val="27"/>
        </w:rPr>
        <w:t>余批次，基本实现周边高层</w:t>
      </w:r>
      <w:proofErr w:type="gramStart"/>
      <w:r>
        <w:rPr>
          <w:rFonts w:ascii="Helvetica" w:hAnsi="Helvetica" w:cs="Helvetica"/>
          <w:color w:val="404040"/>
          <w:sz w:val="27"/>
          <w:szCs w:val="27"/>
        </w:rPr>
        <w:t>交往全</w:t>
      </w:r>
      <w:proofErr w:type="gramEnd"/>
      <w:r>
        <w:rPr>
          <w:rFonts w:ascii="Helvetica" w:hAnsi="Helvetica" w:cs="Helvetica"/>
          <w:color w:val="404040"/>
          <w:sz w:val="27"/>
          <w:szCs w:val="27"/>
        </w:rPr>
        <w:t>覆盖，战略互信不断加强。同</w:t>
      </w:r>
      <w:r>
        <w:rPr>
          <w:rFonts w:ascii="Helvetica" w:hAnsi="Helvetica" w:cs="Helvetica"/>
          <w:color w:val="404040"/>
          <w:sz w:val="27"/>
          <w:szCs w:val="27"/>
        </w:rPr>
        <w:t>17</w:t>
      </w:r>
      <w:r>
        <w:rPr>
          <w:rFonts w:ascii="Helvetica" w:hAnsi="Helvetica" w:cs="Helvetica"/>
          <w:color w:val="404040"/>
          <w:sz w:val="27"/>
          <w:szCs w:val="27"/>
        </w:rPr>
        <w:t>个周边国家建立防务安全磋商和工作会晤机制，沟通渠道保持畅通。近年来，中国同周边国家常态组织反恐、维和、救援和军兵种技战术等系列联合演习和训练，广泛开展边防海防、院校智库、教育训练、医学医疗、装备技术等交流，务实合作不断深入，同东盟防务合作水平不断提升，同周边国家军事关系总体稳定。</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中国积极发展同欧洲国家军事关系，各领域交流合作保持积极发展势头。着眼打造中欧和平、增长、改革、文明四大伙伴关系，中国同欧盟举行安全政策对话、反海盗联合演练、人员培训等。</w:t>
      </w:r>
      <w:r>
        <w:rPr>
          <w:rFonts w:ascii="Helvetica" w:hAnsi="Helvetica" w:cs="Helvetica"/>
          <w:color w:val="404040"/>
          <w:sz w:val="27"/>
          <w:szCs w:val="27"/>
        </w:rPr>
        <w:t>2016</w:t>
      </w:r>
      <w:r>
        <w:rPr>
          <w:rFonts w:ascii="Helvetica" w:hAnsi="Helvetica" w:cs="Helvetica"/>
          <w:color w:val="404040"/>
          <w:sz w:val="27"/>
          <w:szCs w:val="27"/>
        </w:rPr>
        <w:t>年，中国同英国举行联合撤侨室内推演，同德国举行卫勤实兵联合演习。</w:t>
      </w:r>
      <w:r>
        <w:rPr>
          <w:rFonts w:ascii="Helvetica" w:hAnsi="Helvetica" w:cs="Helvetica"/>
          <w:color w:val="404040"/>
          <w:sz w:val="27"/>
          <w:szCs w:val="27"/>
        </w:rPr>
        <w:t>2018</w:t>
      </w:r>
      <w:r>
        <w:rPr>
          <w:rFonts w:ascii="Helvetica" w:hAnsi="Helvetica" w:cs="Helvetica"/>
          <w:color w:val="404040"/>
          <w:sz w:val="27"/>
          <w:szCs w:val="27"/>
        </w:rPr>
        <w:t>年，中国同欧盟举行第三届中欧高级别安全政策研讨班。</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lastRenderedPageBreak/>
        <w:t xml:space="preserve">　　中国加强同非洲、拉美和加勒比、南太平洋等地区发展中国家的军事交往，开展人员培训和中青年军官交流，帮助有关国家加强军队建设、提高防御能力。</w:t>
      </w:r>
      <w:r>
        <w:rPr>
          <w:rFonts w:ascii="Helvetica" w:hAnsi="Helvetica" w:cs="Helvetica"/>
          <w:color w:val="404040"/>
          <w:sz w:val="27"/>
          <w:szCs w:val="27"/>
        </w:rPr>
        <w:t>2018</w:t>
      </w:r>
      <w:r>
        <w:rPr>
          <w:rFonts w:ascii="Helvetica" w:hAnsi="Helvetica" w:cs="Helvetica"/>
          <w:color w:val="404040"/>
          <w:sz w:val="27"/>
          <w:szCs w:val="27"/>
        </w:rPr>
        <w:t>年，在北京举办中非防务安全论坛、中</w:t>
      </w:r>
      <w:proofErr w:type="gramStart"/>
      <w:r>
        <w:rPr>
          <w:rFonts w:ascii="Helvetica" w:hAnsi="Helvetica" w:cs="Helvetica"/>
          <w:color w:val="404040"/>
          <w:sz w:val="27"/>
          <w:szCs w:val="27"/>
        </w:rPr>
        <w:t>拉高级</w:t>
      </w:r>
      <w:proofErr w:type="gramEnd"/>
      <w:r>
        <w:rPr>
          <w:rFonts w:ascii="Helvetica" w:hAnsi="Helvetica" w:cs="Helvetica"/>
          <w:color w:val="404040"/>
          <w:sz w:val="27"/>
          <w:szCs w:val="27"/>
        </w:rPr>
        <w:t>防务论坛、中加（勒比）南（太平洋）高级防务研讨班。</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中国军队坚持互信互惠、合作共赢的原则，同世界各国军队开展务实交流合作。</w:t>
      </w:r>
      <w:r>
        <w:rPr>
          <w:rFonts w:ascii="Helvetica" w:hAnsi="Helvetica" w:cs="Helvetica"/>
          <w:color w:val="404040"/>
          <w:sz w:val="27"/>
          <w:szCs w:val="27"/>
        </w:rPr>
        <w:t>2012</w:t>
      </w:r>
      <w:r>
        <w:rPr>
          <w:rFonts w:ascii="Helvetica" w:hAnsi="Helvetica" w:cs="Helvetica"/>
          <w:color w:val="404040"/>
          <w:sz w:val="27"/>
          <w:szCs w:val="27"/>
        </w:rPr>
        <w:t>年以来，中国同</w:t>
      </w:r>
      <w:r>
        <w:rPr>
          <w:rFonts w:ascii="Helvetica" w:hAnsi="Helvetica" w:cs="Helvetica"/>
          <w:color w:val="404040"/>
          <w:sz w:val="27"/>
          <w:szCs w:val="27"/>
        </w:rPr>
        <w:t>30</w:t>
      </w:r>
      <w:r>
        <w:rPr>
          <w:rFonts w:ascii="Helvetica" w:hAnsi="Helvetica" w:cs="Helvetica"/>
          <w:color w:val="404040"/>
          <w:sz w:val="27"/>
          <w:szCs w:val="27"/>
        </w:rPr>
        <w:t>多个国家举行百余次联合演习与训练，演练内容从非传统安全领域发展到传统安全领域，演练地域从中国周边延伸至远海，参演力量从以陆军为主拓展至陆海空多军兵种。中国军队积极组织人才培养交流合作，</w:t>
      </w:r>
      <w:r>
        <w:rPr>
          <w:rFonts w:ascii="Helvetica" w:hAnsi="Helvetica" w:cs="Helvetica"/>
          <w:color w:val="404040"/>
          <w:sz w:val="27"/>
          <w:szCs w:val="27"/>
        </w:rPr>
        <w:t>2012</w:t>
      </w:r>
      <w:r>
        <w:rPr>
          <w:rFonts w:ascii="Helvetica" w:hAnsi="Helvetica" w:cs="Helvetica"/>
          <w:color w:val="404040"/>
          <w:sz w:val="27"/>
          <w:szCs w:val="27"/>
        </w:rPr>
        <w:t>年以来，向</w:t>
      </w:r>
      <w:r>
        <w:rPr>
          <w:rFonts w:ascii="Helvetica" w:hAnsi="Helvetica" w:cs="Helvetica"/>
          <w:color w:val="404040"/>
          <w:sz w:val="27"/>
          <w:szCs w:val="27"/>
        </w:rPr>
        <w:t>50</w:t>
      </w:r>
      <w:r>
        <w:rPr>
          <w:rFonts w:ascii="Helvetica" w:hAnsi="Helvetica" w:cs="Helvetica"/>
          <w:color w:val="404040"/>
          <w:sz w:val="27"/>
          <w:szCs w:val="27"/>
        </w:rPr>
        <w:t>多个国家派出军事留学生</w:t>
      </w:r>
      <w:r>
        <w:rPr>
          <w:rFonts w:ascii="Helvetica" w:hAnsi="Helvetica" w:cs="Helvetica"/>
          <w:color w:val="404040"/>
          <w:sz w:val="27"/>
          <w:szCs w:val="27"/>
        </w:rPr>
        <w:t>1700</w:t>
      </w:r>
      <w:r>
        <w:rPr>
          <w:rFonts w:ascii="Helvetica" w:hAnsi="Helvetica" w:cs="Helvetica"/>
          <w:color w:val="404040"/>
          <w:sz w:val="27"/>
          <w:szCs w:val="27"/>
        </w:rPr>
        <w:t>余名，</w:t>
      </w:r>
      <w:r>
        <w:rPr>
          <w:rFonts w:ascii="Helvetica" w:hAnsi="Helvetica" w:cs="Helvetica"/>
          <w:color w:val="404040"/>
          <w:sz w:val="27"/>
          <w:szCs w:val="27"/>
        </w:rPr>
        <w:t>20</w:t>
      </w:r>
      <w:r>
        <w:rPr>
          <w:rFonts w:ascii="Helvetica" w:hAnsi="Helvetica" w:cs="Helvetica"/>
          <w:color w:val="404040"/>
          <w:sz w:val="27"/>
          <w:szCs w:val="27"/>
        </w:rPr>
        <w:t>余所军队院校分别同</w:t>
      </w:r>
      <w:r>
        <w:rPr>
          <w:rFonts w:ascii="Helvetica" w:hAnsi="Helvetica" w:cs="Helvetica"/>
          <w:color w:val="404040"/>
          <w:sz w:val="27"/>
          <w:szCs w:val="27"/>
        </w:rPr>
        <w:t>40</w:t>
      </w:r>
      <w:r>
        <w:rPr>
          <w:rFonts w:ascii="Helvetica" w:hAnsi="Helvetica" w:cs="Helvetica"/>
          <w:color w:val="404040"/>
          <w:sz w:val="27"/>
          <w:szCs w:val="27"/>
        </w:rPr>
        <w:t>多个国家的院校建立和保持了校际交流关系，共接纳</w:t>
      </w:r>
      <w:r>
        <w:rPr>
          <w:rFonts w:ascii="Helvetica" w:hAnsi="Helvetica" w:cs="Helvetica"/>
          <w:color w:val="404040"/>
          <w:sz w:val="27"/>
          <w:szCs w:val="27"/>
        </w:rPr>
        <w:t>130</w:t>
      </w:r>
      <w:r>
        <w:rPr>
          <w:rFonts w:ascii="Helvetica" w:hAnsi="Helvetica" w:cs="Helvetica"/>
          <w:color w:val="404040"/>
          <w:sz w:val="27"/>
          <w:szCs w:val="27"/>
        </w:rPr>
        <w:t>多个国家的上万</w:t>
      </w:r>
      <w:proofErr w:type="gramStart"/>
      <w:r>
        <w:rPr>
          <w:rFonts w:ascii="Helvetica" w:hAnsi="Helvetica" w:cs="Helvetica"/>
          <w:color w:val="404040"/>
          <w:sz w:val="27"/>
          <w:szCs w:val="27"/>
        </w:rPr>
        <w:t>名军事</w:t>
      </w:r>
      <w:proofErr w:type="gramEnd"/>
      <w:r>
        <w:rPr>
          <w:rFonts w:ascii="Helvetica" w:hAnsi="Helvetica" w:cs="Helvetica"/>
          <w:color w:val="404040"/>
          <w:sz w:val="27"/>
          <w:szCs w:val="27"/>
        </w:rPr>
        <w:t>人员到中国军队院校学习。</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完善军事新闻发布机制，全面客观向国内外介绍说明中国国防和军队建设情况。</w:t>
      </w:r>
      <w:r>
        <w:rPr>
          <w:rFonts w:ascii="Helvetica" w:hAnsi="Helvetica" w:cs="Helvetica"/>
          <w:color w:val="404040"/>
          <w:sz w:val="27"/>
          <w:szCs w:val="27"/>
        </w:rPr>
        <w:t>2011</w:t>
      </w:r>
      <w:r>
        <w:rPr>
          <w:rFonts w:ascii="Helvetica" w:hAnsi="Helvetica" w:cs="Helvetica"/>
          <w:color w:val="404040"/>
          <w:sz w:val="27"/>
          <w:szCs w:val="27"/>
        </w:rPr>
        <w:t>年</w:t>
      </w:r>
      <w:r>
        <w:rPr>
          <w:rFonts w:ascii="Helvetica" w:hAnsi="Helvetica" w:cs="Helvetica"/>
          <w:color w:val="404040"/>
          <w:sz w:val="27"/>
          <w:szCs w:val="27"/>
        </w:rPr>
        <w:t>4</w:t>
      </w:r>
      <w:r>
        <w:rPr>
          <w:rFonts w:ascii="Helvetica" w:hAnsi="Helvetica" w:cs="Helvetica"/>
          <w:color w:val="404040"/>
          <w:sz w:val="27"/>
          <w:szCs w:val="27"/>
        </w:rPr>
        <w:t>月，建立国防部月度例行记者会制度，定期发布国防和军队建设重要信息。</w:t>
      </w:r>
      <w:r>
        <w:rPr>
          <w:rFonts w:ascii="Helvetica" w:hAnsi="Helvetica" w:cs="Helvetica"/>
          <w:color w:val="404040"/>
          <w:sz w:val="27"/>
          <w:szCs w:val="27"/>
        </w:rPr>
        <w:t>2012</w:t>
      </w:r>
      <w:r>
        <w:rPr>
          <w:rFonts w:ascii="Helvetica" w:hAnsi="Helvetica" w:cs="Helvetica"/>
          <w:color w:val="404040"/>
          <w:sz w:val="27"/>
          <w:szCs w:val="27"/>
        </w:rPr>
        <w:t>年以来，围绕深化国防和军队改革、裁减军队员额等重大事项，召开多场专题新闻发布会。组织近百家中外媒体多次赴部队、军事院校参观采访。</w:t>
      </w:r>
      <w:r>
        <w:rPr>
          <w:rFonts w:ascii="Helvetica" w:hAnsi="Helvetica" w:cs="Helvetica"/>
          <w:color w:val="404040"/>
          <w:sz w:val="27"/>
          <w:szCs w:val="27"/>
        </w:rPr>
        <w:t>2015</w:t>
      </w:r>
      <w:r>
        <w:rPr>
          <w:rFonts w:ascii="Helvetica" w:hAnsi="Helvetica" w:cs="Helvetica"/>
          <w:color w:val="404040"/>
          <w:sz w:val="27"/>
          <w:szCs w:val="27"/>
        </w:rPr>
        <w:t>年</w:t>
      </w:r>
      <w:r>
        <w:rPr>
          <w:rFonts w:ascii="Helvetica" w:hAnsi="Helvetica" w:cs="Helvetica"/>
          <w:color w:val="404040"/>
          <w:sz w:val="27"/>
          <w:szCs w:val="27"/>
        </w:rPr>
        <w:t>5</w:t>
      </w:r>
      <w:r>
        <w:rPr>
          <w:rFonts w:ascii="Helvetica" w:hAnsi="Helvetica" w:cs="Helvetica"/>
          <w:color w:val="404040"/>
          <w:sz w:val="27"/>
          <w:szCs w:val="27"/>
        </w:rPr>
        <w:t>月，</w:t>
      </w:r>
      <w:r>
        <w:rPr>
          <w:rFonts w:ascii="Helvetica" w:hAnsi="Helvetica" w:cs="Helvetica"/>
          <w:color w:val="404040"/>
          <w:sz w:val="27"/>
          <w:szCs w:val="27"/>
        </w:rPr>
        <w:t>“</w:t>
      </w:r>
      <w:r>
        <w:rPr>
          <w:rFonts w:ascii="Helvetica" w:hAnsi="Helvetica" w:cs="Helvetica"/>
          <w:color w:val="404040"/>
          <w:sz w:val="27"/>
          <w:szCs w:val="27"/>
        </w:rPr>
        <w:t>国防部发布</w:t>
      </w:r>
      <w:r>
        <w:rPr>
          <w:rFonts w:ascii="Helvetica" w:hAnsi="Helvetica" w:cs="Helvetica"/>
          <w:color w:val="404040"/>
          <w:sz w:val="27"/>
          <w:szCs w:val="27"/>
        </w:rPr>
        <w:t>”</w:t>
      </w:r>
      <w:r>
        <w:rPr>
          <w:rFonts w:ascii="Helvetica" w:hAnsi="Helvetica" w:cs="Helvetica"/>
          <w:color w:val="404040"/>
          <w:sz w:val="27"/>
          <w:szCs w:val="27"/>
        </w:rPr>
        <w:t>官方</w:t>
      </w:r>
      <w:proofErr w:type="gramStart"/>
      <w:r>
        <w:rPr>
          <w:rFonts w:ascii="Helvetica" w:hAnsi="Helvetica" w:cs="Helvetica"/>
          <w:color w:val="404040"/>
          <w:sz w:val="27"/>
          <w:szCs w:val="27"/>
        </w:rPr>
        <w:t>微博微信正式</w:t>
      </w:r>
      <w:proofErr w:type="gramEnd"/>
      <w:r>
        <w:rPr>
          <w:rFonts w:ascii="Helvetica" w:hAnsi="Helvetica" w:cs="Helvetica"/>
          <w:color w:val="404040"/>
          <w:sz w:val="27"/>
          <w:szCs w:val="27"/>
        </w:rPr>
        <w:t>开通，关注人数已达</w:t>
      </w:r>
      <w:r>
        <w:rPr>
          <w:rFonts w:ascii="Helvetica" w:hAnsi="Helvetica" w:cs="Helvetica"/>
          <w:color w:val="404040"/>
          <w:sz w:val="27"/>
          <w:szCs w:val="27"/>
        </w:rPr>
        <w:t>600</w:t>
      </w:r>
      <w:r>
        <w:rPr>
          <w:rFonts w:ascii="Helvetica" w:hAnsi="Helvetica" w:cs="Helvetica"/>
          <w:color w:val="404040"/>
          <w:sz w:val="27"/>
          <w:szCs w:val="27"/>
        </w:rPr>
        <w:t>余万。</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w:t>
      </w:r>
      <w:r>
        <w:rPr>
          <w:rStyle w:val="a4"/>
          <w:rFonts w:ascii="Helvetica" w:hAnsi="Helvetica" w:cs="Helvetica"/>
          <w:color w:val="000080"/>
          <w:sz w:val="27"/>
          <w:szCs w:val="27"/>
        </w:rPr>
        <w:t xml:space="preserve">　推动构建地区安全合作架构</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w:t>
      </w:r>
      <w:r>
        <w:rPr>
          <w:rFonts w:ascii="Helvetica" w:hAnsi="Helvetica" w:cs="Helvetica"/>
          <w:color w:val="404040"/>
          <w:sz w:val="27"/>
          <w:szCs w:val="27"/>
        </w:rPr>
        <w:t>2001</w:t>
      </w:r>
      <w:r>
        <w:rPr>
          <w:rFonts w:ascii="Helvetica" w:hAnsi="Helvetica" w:cs="Helvetica"/>
          <w:color w:val="404040"/>
          <w:sz w:val="27"/>
          <w:szCs w:val="27"/>
        </w:rPr>
        <w:t>年</w:t>
      </w:r>
      <w:r>
        <w:rPr>
          <w:rFonts w:ascii="Helvetica" w:hAnsi="Helvetica" w:cs="Helvetica"/>
          <w:color w:val="404040"/>
          <w:sz w:val="27"/>
          <w:szCs w:val="27"/>
        </w:rPr>
        <w:t>6</w:t>
      </w:r>
      <w:r>
        <w:rPr>
          <w:rFonts w:ascii="Helvetica" w:hAnsi="Helvetica" w:cs="Helvetica"/>
          <w:color w:val="404040"/>
          <w:sz w:val="27"/>
          <w:szCs w:val="27"/>
        </w:rPr>
        <w:t>月，中国同哈萨克斯坦、吉尔吉斯斯坦、俄罗斯、塔吉克斯坦、乌兹别克斯坦共同发起成立上海合作组织。上海合作组织已成</w:t>
      </w:r>
      <w:r>
        <w:rPr>
          <w:rFonts w:ascii="Helvetica" w:hAnsi="Helvetica" w:cs="Helvetica"/>
          <w:color w:val="404040"/>
          <w:sz w:val="27"/>
          <w:szCs w:val="27"/>
        </w:rPr>
        <w:lastRenderedPageBreak/>
        <w:t>为世界上幅员最广、人口最多的综合性新型区域合作组织，形成互信、互利、平等、协商、尊重多样文明、谋求共同发展的</w:t>
      </w:r>
      <w:r>
        <w:rPr>
          <w:rFonts w:ascii="Helvetica" w:hAnsi="Helvetica" w:cs="Helvetica"/>
          <w:color w:val="404040"/>
          <w:sz w:val="27"/>
          <w:szCs w:val="27"/>
        </w:rPr>
        <w:t>“</w:t>
      </w:r>
      <w:r>
        <w:rPr>
          <w:rFonts w:ascii="Helvetica" w:hAnsi="Helvetica" w:cs="Helvetica"/>
          <w:color w:val="404040"/>
          <w:sz w:val="27"/>
          <w:szCs w:val="27"/>
        </w:rPr>
        <w:t>上海精神</w:t>
      </w:r>
      <w:r>
        <w:rPr>
          <w:rFonts w:ascii="Helvetica" w:hAnsi="Helvetica" w:cs="Helvetica"/>
          <w:color w:val="404040"/>
          <w:sz w:val="27"/>
          <w:szCs w:val="27"/>
        </w:rPr>
        <w:t>”</w:t>
      </w:r>
      <w:r>
        <w:rPr>
          <w:rFonts w:ascii="Helvetica" w:hAnsi="Helvetica" w:cs="Helvetica"/>
          <w:color w:val="404040"/>
          <w:sz w:val="27"/>
          <w:szCs w:val="27"/>
        </w:rPr>
        <w:t>，推动构建上海合作组织命运共同体，推动建设新型国际关系，为地区和平与发展</w:t>
      </w:r>
      <w:proofErr w:type="gramStart"/>
      <w:r>
        <w:rPr>
          <w:rFonts w:ascii="Helvetica" w:hAnsi="Helvetica" w:cs="Helvetica"/>
          <w:color w:val="404040"/>
          <w:sz w:val="27"/>
          <w:szCs w:val="27"/>
        </w:rPr>
        <w:t>作出</w:t>
      </w:r>
      <w:proofErr w:type="gramEnd"/>
      <w:r>
        <w:rPr>
          <w:rFonts w:ascii="Helvetica" w:hAnsi="Helvetica" w:cs="Helvetica"/>
          <w:color w:val="404040"/>
          <w:sz w:val="27"/>
          <w:szCs w:val="27"/>
        </w:rPr>
        <w:t>了新贡献。</w:t>
      </w:r>
      <w:r>
        <w:rPr>
          <w:rFonts w:ascii="Helvetica" w:hAnsi="Helvetica" w:cs="Helvetica"/>
          <w:color w:val="404040"/>
          <w:sz w:val="27"/>
          <w:szCs w:val="27"/>
        </w:rPr>
        <w:t>2017</w:t>
      </w:r>
      <w:r>
        <w:rPr>
          <w:rFonts w:ascii="Helvetica" w:hAnsi="Helvetica" w:cs="Helvetica"/>
          <w:color w:val="404040"/>
          <w:sz w:val="27"/>
          <w:szCs w:val="27"/>
        </w:rPr>
        <w:t>年</w:t>
      </w:r>
      <w:r>
        <w:rPr>
          <w:rFonts w:ascii="Helvetica" w:hAnsi="Helvetica" w:cs="Helvetica"/>
          <w:color w:val="404040"/>
          <w:sz w:val="27"/>
          <w:szCs w:val="27"/>
        </w:rPr>
        <w:t>6</w:t>
      </w:r>
      <w:r>
        <w:rPr>
          <w:rFonts w:ascii="Helvetica" w:hAnsi="Helvetica" w:cs="Helvetica"/>
          <w:color w:val="404040"/>
          <w:sz w:val="27"/>
          <w:szCs w:val="27"/>
        </w:rPr>
        <w:t>月，上海合作组织首次扩员，印度和巴基斯坦成为上海合作组织成员国。</w:t>
      </w:r>
      <w:r>
        <w:rPr>
          <w:rFonts w:ascii="Helvetica" w:hAnsi="Helvetica" w:cs="Helvetica"/>
          <w:color w:val="404040"/>
          <w:sz w:val="27"/>
          <w:szCs w:val="27"/>
        </w:rPr>
        <w:t>2018</w:t>
      </w:r>
      <w:r>
        <w:rPr>
          <w:rFonts w:ascii="Helvetica" w:hAnsi="Helvetica" w:cs="Helvetica"/>
          <w:color w:val="404040"/>
          <w:sz w:val="27"/>
          <w:szCs w:val="27"/>
        </w:rPr>
        <w:t>年</w:t>
      </w:r>
      <w:r>
        <w:rPr>
          <w:rFonts w:ascii="Helvetica" w:hAnsi="Helvetica" w:cs="Helvetica"/>
          <w:color w:val="404040"/>
          <w:sz w:val="27"/>
          <w:szCs w:val="27"/>
        </w:rPr>
        <w:t>4</w:t>
      </w:r>
      <w:r>
        <w:rPr>
          <w:rFonts w:ascii="Helvetica" w:hAnsi="Helvetica" w:cs="Helvetica"/>
          <w:color w:val="404040"/>
          <w:sz w:val="27"/>
          <w:szCs w:val="27"/>
        </w:rPr>
        <w:t>月，举行上海合作</w:t>
      </w:r>
      <w:proofErr w:type="gramStart"/>
      <w:r>
        <w:rPr>
          <w:rFonts w:ascii="Helvetica" w:hAnsi="Helvetica" w:cs="Helvetica"/>
          <w:color w:val="404040"/>
          <w:sz w:val="27"/>
          <w:szCs w:val="27"/>
        </w:rPr>
        <w:t>组织扩员后</w:t>
      </w:r>
      <w:proofErr w:type="gramEnd"/>
      <w:r>
        <w:rPr>
          <w:rFonts w:ascii="Helvetica" w:hAnsi="Helvetica" w:cs="Helvetica"/>
          <w:color w:val="404040"/>
          <w:sz w:val="27"/>
          <w:szCs w:val="27"/>
        </w:rPr>
        <w:t>首次国防部长会议。上海合作组织成员国持续加强防务安全领域交流合作，举行</w:t>
      </w:r>
      <w:r>
        <w:rPr>
          <w:rFonts w:ascii="Helvetica" w:hAnsi="Helvetica" w:cs="Helvetica"/>
          <w:color w:val="404040"/>
          <w:sz w:val="27"/>
          <w:szCs w:val="27"/>
        </w:rPr>
        <w:t>“</w:t>
      </w:r>
      <w:r>
        <w:rPr>
          <w:rFonts w:ascii="Helvetica" w:hAnsi="Helvetica" w:cs="Helvetica"/>
          <w:color w:val="404040"/>
          <w:sz w:val="27"/>
          <w:szCs w:val="27"/>
        </w:rPr>
        <w:t>和平使命</w:t>
      </w:r>
      <w:r>
        <w:rPr>
          <w:rFonts w:ascii="Helvetica" w:hAnsi="Helvetica" w:cs="Helvetica"/>
          <w:color w:val="404040"/>
          <w:sz w:val="27"/>
          <w:szCs w:val="27"/>
        </w:rPr>
        <w:t>”</w:t>
      </w:r>
      <w:r>
        <w:rPr>
          <w:rFonts w:ascii="Helvetica" w:hAnsi="Helvetica" w:cs="Helvetica"/>
          <w:color w:val="404040"/>
          <w:sz w:val="27"/>
          <w:szCs w:val="27"/>
        </w:rPr>
        <w:t>系列演习，举办</w:t>
      </w:r>
      <w:r>
        <w:rPr>
          <w:rFonts w:ascii="Helvetica" w:hAnsi="Helvetica" w:cs="Helvetica"/>
          <w:color w:val="404040"/>
          <w:sz w:val="27"/>
          <w:szCs w:val="27"/>
        </w:rPr>
        <w:t>“</w:t>
      </w:r>
      <w:r>
        <w:rPr>
          <w:rFonts w:ascii="Helvetica" w:hAnsi="Helvetica" w:cs="Helvetica"/>
          <w:color w:val="404040"/>
          <w:sz w:val="27"/>
          <w:szCs w:val="27"/>
        </w:rPr>
        <w:t>和平号角</w:t>
      </w:r>
      <w:r>
        <w:rPr>
          <w:rFonts w:ascii="Helvetica" w:hAnsi="Helvetica" w:cs="Helvetica"/>
          <w:color w:val="404040"/>
          <w:sz w:val="27"/>
          <w:szCs w:val="27"/>
        </w:rPr>
        <w:t>”</w:t>
      </w:r>
      <w:r>
        <w:rPr>
          <w:rFonts w:ascii="Helvetica" w:hAnsi="Helvetica" w:cs="Helvetica"/>
          <w:color w:val="404040"/>
          <w:sz w:val="27"/>
          <w:szCs w:val="27"/>
        </w:rPr>
        <w:t>军乐节，深化睦邻友好和战略互信，加强军事文化交流，增进成员国团结友谊。</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中国积极支持亚洲相互协作与信任措施会议机制建设，倡导树立共同、综合、合作、可持续的亚洲安全观，为构建亚洲地区安全合作架构发挥了重要作用。</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中国本着开放包容、务实合作的原则，积极参加东盟防</w:t>
      </w:r>
      <w:proofErr w:type="gramStart"/>
      <w:r>
        <w:rPr>
          <w:rFonts w:ascii="Helvetica" w:hAnsi="Helvetica" w:cs="Helvetica"/>
          <w:color w:val="404040"/>
          <w:sz w:val="27"/>
          <w:szCs w:val="27"/>
        </w:rPr>
        <w:t>长扩大</w:t>
      </w:r>
      <w:proofErr w:type="gramEnd"/>
      <w:r>
        <w:rPr>
          <w:rFonts w:ascii="Helvetica" w:hAnsi="Helvetica" w:cs="Helvetica"/>
          <w:color w:val="404040"/>
          <w:sz w:val="27"/>
          <w:szCs w:val="27"/>
        </w:rPr>
        <w:t>会、东盟地区论坛、香格里拉对话会、雅加达国际防务对话会、西太平洋海军论坛等多边对话和合作机制，常态</w:t>
      </w:r>
      <w:proofErr w:type="gramStart"/>
      <w:r>
        <w:rPr>
          <w:rFonts w:ascii="Helvetica" w:hAnsi="Helvetica" w:cs="Helvetica"/>
          <w:color w:val="404040"/>
          <w:sz w:val="27"/>
          <w:szCs w:val="27"/>
        </w:rPr>
        <w:t>化举行</w:t>
      </w:r>
      <w:proofErr w:type="gramEnd"/>
      <w:r>
        <w:rPr>
          <w:rFonts w:ascii="Helvetica" w:hAnsi="Helvetica" w:cs="Helvetica"/>
          <w:color w:val="404040"/>
          <w:sz w:val="27"/>
          <w:szCs w:val="27"/>
        </w:rPr>
        <w:t>中国－东盟防长非正式会晤，建设性提出加强地区防务安全合作的倡议。</w:t>
      </w:r>
      <w:r>
        <w:rPr>
          <w:rFonts w:ascii="Helvetica" w:hAnsi="Helvetica" w:cs="Helvetica"/>
          <w:color w:val="404040"/>
          <w:sz w:val="27"/>
          <w:szCs w:val="27"/>
        </w:rPr>
        <w:t>2018</w:t>
      </w:r>
      <w:r>
        <w:rPr>
          <w:rFonts w:ascii="Helvetica" w:hAnsi="Helvetica" w:cs="Helvetica"/>
          <w:color w:val="404040"/>
          <w:sz w:val="27"/>
          <w:szCs w:val="27"/>
        </w:rPr>
        <w:t>年</w:t>
      </w:r>
      <w:r>
        <w:rPr>
          <w:rFonts w:ascii="Helvetica" w:hAnsi="Helvetica" w:cs="Helvetica"/>
          <w:color w:val="404040"/>
          <w:sz w:val="27"/>
          <w:szCs w:val="27"/>
        </w:rPr>
        <w:t>10</w:t>
      </w:r>
      <w:r>
        <w:rPr>
          <w:rFonts w:ascii="Helvetica" w:hAnsi="Helvetica" w:cs="Helvetica"/>
          <w:color w:val="404040"/>
          <w:sz w:val="27"/>
          <w:szCs w:val="27"/>
        </w:rPr>
        <w:t>月，举行中国－东盟</w:t>
      </w:r>
      <w:r>
        <w:rPr>
          <w:rFonts w:ascii="Helvetica" w:hAnsi="Helvetica" w:cs="Helvetica"/>
          <w:color w:val="404040"/>
          <w:sz w:val="27"/>
          <w:szCs w:val="27"/>
        </w:rPr>
        <w:t>“</w:t>
      </w:r>
      <w:r>
        <w:rPr>
          <w:rFonts w:ascii="Helvetica" w:hAnsi="Helvetica" w:cs="Helvetica"/>
          <w:color w:val="404040"/>
          <w:sz w:val="27"/>
          <w:szCs w:val="27"/>
        </w:rPr>
        <w:t>海上联演－</w:t>
      </w:r>
      <w:r>
        <w:rPr>
          <w:rFonts w:ascii="Helvetica" w:hAnsi="Helvetica" w:cs="Helvetica"/>
          <w:color w:val="404040"/>
          <w:sz w:val="27"/>
          <w:szCs w:val="27"/>
        </w:rPr>
        <w:t>2018”</w:t>
      </w:r>
      <w:r>
        <w:rPr>
          <w:rFonts w:ascii="Helvetica" w:hAnsi="Helvetica" w:cs="Helvetica"/>
          <w:color w:val="404040"/>
          <w:sz w:val="27"/>
          <w:szCs w:val="27"/>
        </w:rPr>
        <w:t>演习，这是中国军队与东盟国家军队首次举行海上演习，彰显了中国同东盟国家致力于维护地区和平稳定的信心和决心。</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中国秉持平等、开放、包容、</w:t>
      </w:r>
      <w:proofErr w:type="gramStart"/>
      <w:r>
        <w:rPr>
          <w:rFonts w:ascii="Helvetica" w:hAnsi="Helvetica" w:cs="Helvetica"/>
          <w:color w:val="404040"/>
          <w:sz w:val="27"/>
          <w:szCs w:val="27"/>
        </w:rPr>
        <w:t>互鉴的</w:t>
      </w:r>
      <w:proofErr w:type="gramEnd"/>
      <w:r>
        <w:rPr>
          <w:rFonts w:ascii="Helvetica" w:hAnsi="Helvetica" w:cs="Helvetica"/>
          <w:color w:val="404040"/>
          <w:sz w:val="27"/>
          <w:szCs w:val="27"/>
        </w:rPr>
        <w:t>精神，搭建北京香山论坛交流平台。</w:t>
      </w:r>
      <w:r>
        <w:rPr>
          <w:rFonts w:ascii="Helvetica" w:hAnsi="Helvetica" w:cs="Helvetica"/>
          <w:color w:val="404040"/>
          <w:sz w:val="27"/>
          <w:szCs w:val="27"/>
        </w:rPr>
        <w:t>2014</w:t>
      </w:r>
      <w:r>
        <w:rPr>
          <w:rFonts w:ascii="Helvetica" w:hAnsi="Helvetica" w:cs="Helvetica"/>
          <w:color w:val="404040"/>
          <w:sz w:val="27"/>
          <w:szCs w:val="27"/>
        </w:rPr>
        <w:t>年，香山论坛升级为</w:t>
      </w:r>
      <w:r>
        <w:rPr>
          <w:rFonts w:ascii="Helvetica" w:hAnsi="Helvetica" w:cs="Helvetica"/>
          <w:color w:val="404040"/>
          <w:sz w:val="27"/>
          <w:szCs w:val="27"/>
        </w:rPr>
        <w:t>“</w:t>
      </w:r>
      <w:r>
        <w:rPr>
          <w:rFonts w:ascii="Helvetica" w:hAnsi="Helvetica" w:cs="Helvetica"/>
          <w:color w:val="404040"/>
          <w:sz w:val="27"/>
          <w:szCs w:val="27"/>
        </w:rPr>
        <w:t>一轨半</w:t>
      </w:r>
      <w:r>
        <w:rPr>
          <w:rFonts w:ascii="Helvetica" w:hAnsi="Helvetica" w:cs="Helvetica"/>
          <w:color w:val="404040"/>
          <w:sz w:val="27"/>
          <w:szCs w:val="27"/>
        </w:rPr>
        <w:t>”</w:t>
      </w:r>
      <w:r>
        <w:rPr>
          <w:rFonts w:ascii="Helvetica" w:hAnsi="Helvetica" w:cs="Helvetica"/>
          <w:color w:val="404040"/>
          <w:sz w:val="27"/>
          <w:szCs w:val="27"/>
        </w:rPr>
        <w:t>国际安全和防务对话平台。</w:t>
      </w:r>
      <w:r>
        <w:rPr>
          <w:rFonts w:ascii="Helvetica" w:hAnsi="Helvetica" w:cs="Helvetica"/>
          <w:color w:val="404040"/>
          <w:sz w:val="27"/>
          <w:szCs w:val="27"/>
        </w:rPr>
        <w:t>2018</w:t>
      </w:r>
      <w:r>
        <w:rPr>
          <w:rFonts w:ascii="Helvetica" w:hAnsi="Helvetica" w:cs="Helvetica"/>
          <w:color w:val="404040"/>
          <w:sz w:val="27"/>
          <w:szCs w:val="27"/>
        </w:rPr>
        <w:t>年</w:t>
      </w:r>
      <w:r>
        <w:rPr>
          <w:rFonts w:ascii="Helvetica" w:hAnsi="Helvetica" w:cs="Helvetica"/>
          <w:color w:val="404040"/>
          <w:sz w:val="27"/>
          <w:szCs w:val="27"/>
        </w:rPr>
        <w:t>10</w:t>
      </w:r>
      <w:r>
        <w:rPr>
          <w:rFonts w:ascii="Helvetica" w:hAnsi="Helvetica" w:cs="Helvetica"/>
          <w:color w:val="404040"/>
          <w:sz w:val="27"/>
          <w:szCs w:val="27"/>
        </w:rPr>
        <w:t>月，香山论坛更名为北京香山论坛，来自</w:t>
      </w:r>
      <w:r>
        <w:rPr>
          <w:rFonts w:ascii="Helvetica" w:hAnsi="Helvetica" w:cs="Helvetica"/>
          <w:color w:val="404040"/>
          <w:sz w:val="27"/>
          <w:szCs w:val="27"/>
        </w:rPr>
        <w:t>67</w:t>
      </w:r>
      <w:r>
        <w:rPr>
          <w:rFonts w:ascii="Helvetica" w:hAnsi="Helvetica" w:cs="Helvetica"/>
          <w:color w:val="404040"/>
          <w:sz w:val="27"/>
          <w:szCs w:val="27"/>
        </w:rPr>
        <w:t>个国家和</w:t>
      </w:r>
      <w:r>
        <w:rPr>
          <w:rFonts w:ascii="Helvetica" w:hAnsi="Helvetica" w:cs="Helvetica"/>
          <w:color w:val="404040"/>
          <w:sz w:val="27"/>
          <w:szCs w:val="27"/>
        </w:rPr>
        <w:t>7</w:t>
      </w:r>
      <w:r>
        <w:rPr>
          <w:rFonts w:ascii="Helvetica" w:hAnsi="Helvetica" w:cs="Helvetica"/>
          <w:color w:val="404040"/>
          <w:sz w:val="27"/>
          <w:szCs w:val="27"/>
        </w:rPr>
        <w:t>个国际</w:t>
      </w:r>
      <w:r>
        <w:rPr>
          <w:rFonts w:ascii="Helvetica" w:hAnsi="Helvetica" w:cs="Helvetica"/>
          <w:color w:val="404040"/>
          <w:sz w:val="27"/>
          <w:szCs w:val="27"/>
        </w:rPr>
        <w:lastRenderedPageBreak/>
        <w:t>组织的</w:t>
      </w:r>
      <w:r>
        <w:rPr>
          <w:rFonts w:ascii="Helvetica" w:hAnsi="Helvetica" w:cs="Helvetica"/>
          <w:color w:val="404040"/>
          <w:sz w:val="27"/>
          <w:szCs w:val="27"/>
        </w:rPr>
        <w:t>500</w:t>
      </w:r>
      <w:r>
        <w:rPr>
          <w:rFonts w:ascii="Helvetica" w:hAnsi="Helvetica" w:cs="Helvetica"/>
          <w:color w:val="404040"/>
          <w:sz w:val="27"/>
          <w:szCs w:val="27"/>
        </w:rPr>
        <w:t>余名代表参加论坛，共同探讨应对地区安全威胁和挑战的新思路新途径，为促进亚太地区安全对话和互信合作发挥了积极作用。</w:t>
      </w:r>
    </w:p>
    <w:p w:rsidR="00341D43" w:rsidRDefault="00341D43" w:rsidP="00341D43">
      <w:pPr>
        <w:pStyle w:val="a3"/>
        <w:spacing w:before="0" w:beforeAutospacing="0" w:after="225" w:afterAutospacing="0"/>
        <w:rPr>
          <w:rFonts w:ascii="Helvetica" w:hAnsi="Helvetica" w:cs="Helvetica"/>
          <w:color w:val="404040"/>
          <w:sz w:val="27"/>
          <w:szCs w:val="27"/>
        </w:rPr>
      </w:pPr>
      <w:r>
        <w:rPr>
          <w:rStyle w:val="a4"/>
          <w:rFonts w:ascii="Helvetica" w:hAnsi="Helvetica" w:cs="Helvetica"/>
          <w:color w:val="000080"/>
          <w:sz w:val="27"/>
          <w:szCs w:val="27"/>
        </w:rPr>
        <w:t xml:space="preserve">　　妥善处理领土问题和海洋划界争端</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中国秉持</w:t>
      </w:r>
      <w:proofErr w:type="gramStart"/>
      <w:r>
        <w:rPr>
          <w:rFonts w:ascii="Helvetica" w:hAnsi="Helvetica" w:cs="Helvetica"/>
          <w:color w:val="404040"/>
          <w:sz w:val="27"/>
          <w:szCs w:val="27"/>
        </w:rPr>
        <w:t>亲诚惠容</w:t>
      </w:r>
      <w:proofErr w:type="gramEnd"/>
      <w:r>
        <w:rPr>
          <w:rFonts w:ascii="Helvetica" w:hAnsi="Helvetica" w:cs="Helvetica"/>
          <w:color w:val="404040"/>
          <w:sz w:val="27"/>
          <w:szCs w:val="27"/>
        </w:rPr>
        <w:t>的周边外交理念，坚持与邻为善、以邻为伴，通过谈判协商和平解决领土问题和海洋划界争端。中国已经同</w:t>
      </w:r>
      <w:r>
        <w:rPr>
          <w:rFonts w:ascii="Helvetica" w:hAnsi="Helvetica" w:cs="Helvetica"/>
          <w:color w:val="404040"/>
          <w:sz w:val="27"/>
          <w:szCs w:val="27"/>
        </w:rPr>
        <w:t>14</w:t>
      </w:r>
      <w:r>
        <w:rPr>
          <w:rFonts w:ascii="Helvetica" w:hAnsi="Helvetica" w:cs="Helvetica"/>
          <w:color w:val="404040"/>
          <w:sz w:val="27"/>
          <w:szCs w:val="27"/>
        </w:rPr>
        <w:t>个陆上邻国中的</w:t>
      </w:r>
      <w:r>
        <w:rPr>
          <w:rFonts w:ascii="Helvetica" w:hAnsi="Helvetica" w:cs="Helvetica"/>
          <w:color w:val="404040"/>
          <w:sz w:val="27"/>
          <w:szCs w:val="27"/>
        </w:rPr>
        <w:t>12</w:t>
      </w:r>
      <w:r>
        <w:rPr>
          <w:rFonts w:ascii="Helvetica" w:hAnsi="Helvetica" w:cs="Helvetica"/>
          <w:color w:val="404040"/>
          <w:sz w:val="27"/>
          <w:szCs w:val="27"/>
        </w:rPr>
        <w:t>个国家解决了陆地边界问题，同周边</w:t>
      </w:r>
      <w:r>
        <w:rPr>
          <w:rFonts w:ascii="Helvetica" w:hAnsi="Helvetica" w:cs="Helvetica"/>
          <w:color w:val="404040"/>
          <w:sz w:val="27"/>
          <w:szCs w:val="27"/>
        </w:rPr>
        <w:t>8</w:t>
      </w:r>
      <w:r>
        <w:rPr>
          <w:rFonts w:ascii="Helvetica" w:hAnsi="Helvetica" w:cs="Helvetica"/>
          <w:color w:val="404040"/>
          <w:sz w:val="27"/>
          <w:szCs w:val="27"/>
        </w:rPr>
        <w:t>个国家签署睦邻友好合作条约。</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中国把管控分歧、增进互信作为维护周边稳定的重要内容，倡议建立中国－东盟防长热线，同越南、韩国分别建立国防部直通电话，定期或不定期同陆地接壤国家军队开展电话传真联系、边境会谈会晤、联合巡逻等。</w:t>
      </w:r>
      <w:r>
        <w:rPr>
          <w:rFonts w:ascii="Helvetica" w:hAnsi="Helvetica" w:cs="Helvetica"/>
          <w:color w:val="404040"/>
          <w:sz w:val="27"/>
          <w:szCs w:val="27"/>
        </w:rPr>
        <w:t>2014</w:t>
      </w:r>
      <w:r>
        <w:rPr>
          <w:rFonts w:ascii="Helvetica" w:hAnsi="Helvetica" w:cs="Helvetica"/>
          <w:color w:val="404040"/>
          <w:sz w:val="27"/>
          <w:szCs w:val="27"/>
        </w:rPr>
        <w:t>年以来，中国同越南先后举行</w:t>
      </w:r>
      <w:r>
        <w:rPr>
          <w:rFonts w:ascii="Helvetica" w:hAnsi="Helvetica" w:cs="Helvetica"/>
          <w:color w:val="404040"/>
          <w:sz w:val="27"/>
          <w:szCs w:val="27"/>
        </w:rPr>
        <w:t>5</w:t>
      </w:r>
      <w:r>
        <w:rPr>
          <w:rFonts w:ascii="Helvetica" w:hAnsi="Helvetica" w:cs="Helvetica"/>
          <w:color w:val="404040"/>
          <w:sz w:val="27"/>
          <w:szCs w:val="27"/>
        </w:rPr>
        <w:t>次边境高层会晤。中印两</w:t>
      </w:r>
      <w:proofErr w:type="gramStart"/>
      <w:r>
        <w:rPr>
          <w:rFonts w:ascii="Helvetica" w:hAnsi="Helvetica" w:cs="Helvetica"/>
          <w:color w:val="404040"/>
          <w:sz w:val="27"/>
          <w:szCs w:val="27"/>
        </w:rPr>
        <w:t>军落实</w:t>
      </w:r>
      <w:proofErr w:type="gramEnd"/>
      <w:r>
        <w:rPr>
          <w:rFonts w:ascii="Helvetica" w:hAnsi="Helvetica" w:cs="Helvetica"/>
          <w:color w:val="404040"/>
          <w:sz w:val="27"/>
          <w:szCs w:val="27"/>
        </w:rPr>
        <w:t>两国领导人重要共识，开展高层访问沟通，推动建立边防热线电话和边境管控、边防交流机制。</w:t>
      </w:r>
      <w:r>
        <w:rPr>
          <w:rFonts w:ascii="Helvetica" w:hAnsi="Helvetica" w:cs="Helvetica"/>
          <w:color w:val="404040"/>
          <w:sz w:val="27"/>
          <w:szCs w:val="27"/>
        </w:rPr>
        <w:t>2016</w:t>
      </w:r>
      <w:r>
        <w:rPr>
          <w:rFonts w:ascii="Helvetica" w:hAnsi="Helvetica" w:cs="Helvetica"/>
          <w:color w:val="404040"/>
          <w:sz w:val="27"/>
          <w:szCs w:val="27"/>
        </w:rPr>
        <w:t>年下半年以来，中国同菲律宾加强海上安全对话，双方重</w:t>
      </w:r>
      <w:proofErr w:type="gramStart"/>
      <w:r>
        <w:rPr>
          <w:rFonts w:ascii="Helvetica" w:hAnsi="Helvetica" w:cs="Helvetica"/>
          <w:color w:val="404040"/>
          <w:sz w:val="27"/>
          <w:szCs w:val="27"/>
        </w:rPr>
        <w:t>回通过</w:t>
      </w:r>
      <w:proofErr w:type="gramEnd"/>
      <w:r>
        <w:rPr>
          <w:rFonts w:ascii="Helvetica" w:hAnsi="Helvetica" w:cs="Helvetica"/>
          <w:color w:val="404040"/>
          <w:sz w:val="27"/>
          <w:szCs w:val="27"/>
        </w:rPr>
        <w:t>友好协商处理南海问题的正确轨道。</w:t>
      </w:r>
      <w:r>
        <w:rPr>
          <w:rFonts w:ascii="Helvetica" w:hAnsi="Helvetica" w:cs="Helvetica"/>
          <w:color w:val="404040"/>
          <w:sz w:val="27"/>
          <w:szCs w:val="27"/>
        </w:rPr>
        <w:t>2018</w:t>
      </w:r>
      <w:r>
        <w:rPr>
          <w:rFonts w:ascii="Helvetica" w:hAnsi="Helvetica" w:cs="Helvetica"/>
          <w:color w:val="404040"/>
          <w:sz w:val="27"/>
          <w:szCs w:val="27"/>
        </w:rPr>
        <w:t>年</w:t>
      </w:r>
      <w:r>
        <w:rPr>
          <w:rFonts w:ascii="Helvetica" w:hAnsi="Helvetica" w:cs="Helvetica"/>
          <w:color w:val="404040"/>
          <w:sz w:val="27"/>
          <w:szCs w:val="27"/>
        </w:rPr>
        <w:t>5</w:t>
      </w:r>
      <w:r>
        <w:rPr>
          <w:rFonts w:ascii="Helvetica" w:hAnsi="Helvetica" w:cs="Helvetica"/>
          <w:color w:val="404040"/>
          <w:sz w:val="27"/>
          <w:szCs w:val="27"/>
        </w:rPr>
        <w:t>月，中日两国防务部门签署海空联络机制备忘录并于</w:t>
      </w:r>
      <w:r>
        <w:rPr>
          <w:rFonts w:ascii="Helvetica" w:hAnsi="Helvetica" w:cs="Helvetica"/>
          <w:color w:val="404040"/>
          <w:sz w:val="27"/>
          <w:szCs w:val="27"/>
        </w:rPr>
        <w:t>6</w:t>
      </w:r>
      <w:r>
        <w:rPr>
          <w:rFonts w:ascii="Helvetica" w:hAnsi="Helvetica" w:cs="Helvetica"/>
          <w:color w:val="404040"/>
          <w:sz w:val="27"/>
          <w:szCs w:val="27"/>
        </w:rPr>
        <w:t>月启动运行该机制。</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中国同东盟国家全面有效落实《南海各方行为宣言》，积极推进</w:t>
      </w:r>
      <w:r>
        <w:rPr>
          <w:rFonts w:ascii="Helvetica" w:hAnsi="Helvetica" w:cs="Helvetica"/>
          <w:color w:val="404040"/>
          <w:sz w:val="27"/>
          <w:szCs w:val="27"/>
        </w:rPr>
        <w:t>“</w:t>
      </w:r>
      <w:r>
        <w:rPr>
          <w:rFonts w:ascii="Helvetica" w:hAnsi="Helvetica" w:cs="Helvetica"/>
          <w:color w:val="404040"/>
          <w:sz w:val="27"/>
          <w:szCs w:val="27"/>
        </w:rPr>
        <w:t>南海行为准则</w:t>
      </w:r>
      <w:r>
        <w:rPr>
          <w:rFonts w:ascii="Helvetica" w:hAnsi="Helvetica" w:cs="Helvetica"/>
          <w:color w:val="404040"/>
          <w:sz w:val="27"/>
          <w:szCs w:val="27"/>
        </w:rPr>
        <w:t>”</w:t>
      </w:r>
      <w:r>
        <w:rPr>
          <w:rFonts w:ascii="Helvetica" w:hAnsi="Helvetica" w:cs="Helvetica"/>
          <w:color w:val="404040"/>
          <w:sz w:val="27"/>
          <w:szCs w:val="27"/>
        </w:rPr>
        <w:t>磋商，加强海上安全务实合作，推进地区安全机制建设，努力将南海打造成为和平之海、友谊之海、合作之海。</w:t>
      </w:r>
    </w:p>
    <w:p w:rsidR="00341D43" w:rsidRDefault="00341D43" w:rsidP="00341D43">
      <w:pPr>
        <w:pStyle w:val="a3"/>
        <w:spacing w:before="0" w:beforeAutospacing="0" w:after="225" w:afterAutospacing="0"/>
        <w:rPr>
          <w:rFonts w:ascii="Helvetica" w:hAnsi="Helvetica" w:cs="Helvetica"/>
          <w:color w:val="404040"/>
          <w:sz w:val="27"/>
          <w:szCs w:val="27"/>
        </w:rPr>
      </w:pPr>
      <w:r>
        <w:rPr>
          <w:rStyle w:val="a4"/>
          <w:rFonts w:ascii="Helvetica" w:hAnsi="Helvetica" w:cs="Helvetica"/>
          <w:color w:val="000080"/>
          <w:sz w:val="27"/>
          <w:szCs w:val="27"/>
        </w:rPr>
        <w:t xml:space="preserve">　　积极提供国际公共安全产品</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lastRenderedPageBreak/>
        <w:t xml:space="preserve">　　中国积极支持联合国维和行动，是联合国维和行动的主要出资国之一，是安理会常任理事国中第一大出兵国。截至</w:t>
      </w:r>
      <w:r>
        <w:rPr>
          <w:rFonts w:ascii="Helvetica" w:hAnsi="Helvetica" w:cs="Helvetica"/>
          <w:color w:val="404040"/>
          <w:sz w:val="27"/>
          <w:szCs w:val="27"/>
        </w:rPr>
        <w:t>2018</w:t>
      </w:r>
      <w:r>
        <w:rPr>
          <w:rFonts w:ascii="Helvetica" w:hAnsi="Helvetica" w:cs="Helvetica"/>
          <w:color w:val="404040"/>
          <w:sz w:val="27"/>
          <w:szCs w:val="27"/>
        </w:rPr>
        <w:t>年</w:t>
      </w:r>
      <w:r>
        <w:rPr>
          <w:rFonts w:ascii="Helvetica" w:hAnsi="Helvetica" w:cs="Helvetica"/>
          <w:color w:val="404040"/>
          <w:sz w:val="27"/>
          <w:szCs w:val="27"/>
        </w:rPr>
        <w:t>12</w:t>
      </w:r>
      <w:r>
        <w:rPr>
          <w:rFonts w:ascii="Helvetica" w:hAnsi="Helvetica" w:cs="Helvetica"/>
          <w:color w:val="404040"/>
          <w:sz w:val="27"/>
          <w:szCs w:val="27"/>
        </w:rPr>
        <w:t>月，中国军队已累计参加</w:t>
      </w:r>
      <w:r>
        <w:rPr>
          <w:rFonts w:ascii="Helvetica" w:hAnsi="Helvetica" w:cs="Helvetica"/>
          <w:color w:val="404040"/>
          <w:sz w:val="27"/>
          <w:szCs w:val="27"/>
        </w:rPr>
        <w:t>24</w:t>
      </w:r>
      <w:r>
        <w:rPr>
          <w:rFonts w:ascii="Helvetica" w:hAnsi="Helvetica" w:cs="Helvetica"/>
          <w:color w:val="404040"/>
          <w:sz w:val="27"/>
          <w:szCs w:val="27"/>
        </w:rPr>
        <w:t>项联合国维和行动，派出维和军事人员</w:t>
      </w:r>
      <w:r>
        <w:rPr>
          <w:rFonts w:ascii="Helvetica" w:hAnsi="Helvetica" w:cs="Helvetica"/>
          <w:color w:val="404040"/>
          <w:sz w:val="27"/>
          <w:szCs w:val="27"/>
        </w:rPr>
        <w:t>3.9</w:t>
      </w:r>
      <w:r>
        <w:rPr>
          <w:rFonts w:ascii="Helvetica" w:hAnsi="Helvetica" w:cs="Helvetica"/>
          <w:color w:val="404040"/>
          <w:sz w:val="27"/>
          <w:szCs w:val="27"/>
        </w:rPr>
        <w:t>万余人次，</w:t>
      </w:r>
      <w:r>
        <w:rPr>
          <w:rFonts w:ascii="Helvetica" w:hAnsi="Helvetica" w:cs="Helvetica"/>
          <w:color w:val="404040"/>
          <w:sz w:val="27"/>
          <w:szCs w:val="27"/>
        </w:rPr>
        <w:t>13</w:t>
      </w:r>
      <w:r>
        <w:rPr>
          <w:rFonts w:ascii="Helvetica" w:hAnsi="Helvetica" w:cs="Helvetica"/>
          <w:color w:val="404040"/>
          <w:sz w:val="27"/>
          <w:szCs w:val="27"/>
        </w:rPr>
        <w:t>名中国军人牺牲在维和一线。中国军队在维和任务区新建、修复道路</w:t>
      </w:r>
      <w:r>
        <w:rPr>
          <w:rFonts w:ascii="Helvetica" w:hAnsi="Helvetica" w:cs="Helvetica"/>
          <w:color w:val="404040"/>
          <w:sz w:val="27"/>
          <w:szCs w:val="27"/>
        </w:rPr>
        <w:t>1.3</w:t>
      </w:r>
      <w:r>
        <w:rPr>
          <w:rFonts w:ascii="Helvetica" w:hAnsi="Helvetica" w:cs="Helvetica"/>
          <w:color w:val="404040"/>
          <w:sz w:val="27"/>
          <w:szCs w:val="27"/>
        </w:rPr>
        <w:t>万余千米，排除地雷及各类未爆物</w:t>
      </w:r>
      <w:r>
        <w:rPr>
          <w:rFonts w:ascii="Helvetica" w:hAnsi="Helvetica" w:cs="Helvetica"/>
          <w:color w:val="404040"/>
          <w:sz w:val="27"/>
          <w:szCs w:val="27"/>
        </w:rPr>
        <w:t>10342</w:t>
      </w:r>
      <w:r>
        <w:rPr>
          <w:rFonts w:ascii="Helvetica" w:hAnsi="Helvetica" w:cs="Helvetica"/>
          <w:color w:val="404040"/>
          <w:sz w:val="27"/>
          <w:szCs w:val="27"/>
        </w:rPr>
        <w:t>枚；运送物资</w:t>
      </w:r>
      <w:r>
        <w:rPr>
          <w:rFonts w:ascii="Helvetica" w:hAnsi="Helvetica" w:cs="Helvetica"/>
          <w:color w:val="404040"/>
          <w:sz w:val="27"/>
          <w:szCs w:val="27"/>
        </w:rPr>
        <w:t>135</w:t>
      </w:r>
      <w:r>
        <w:rPr>
          <w:rFonts w:ascii="Helvetica" w:hAnsi="Helvetica" w:cs="Helvetica"/>
          <w:color w:val="404040"/>
          <w:sz w:val="27"/>
          <w:szCs w:val="27"/>
        </w:rPr>
        <w:t>万余吨，运输总里程</w:t>
      </w:r>
      <w:r>
        <w:rPr>
          <w:rFonts w:ascii="Helvetica" w:hAnsi="Helvetica" w:cs="Helvetica"/>
          <w:color w:val="404040"/>
          <w:sz w:val="27"/>
          <w:szCs w:val="27"/>
        </w:rPr>
        <w:t>1300</w:t>
      </w:r>
      <w:r>
        <w:rPr>
          <w:rFonts w:ascii="Helvetica" w:hAnsi="Helvetica" w:cs="Helvetica"/>
          <w:color w:val="404040"/>
          <w:sz w:val="27"/>
          <w:szCs w:val="27"/>
        </w:rPr>
        <w:t>万余千米；接诊病人</w:t>
      </w:r>
      <w:r>
        <w:rPr>
          <w:rFonts w:ascii="Helvetica" w:hAnsi="Helvetica" w:cs="Helvetica"/>
          <w:color w:val="404040"/>
          <w:sz w:val="27"/>
          <w:szCs w:val="27"/>
        </w:rPr>
        <w:t>17</w:t>
      </w:r>
      <w:r>
        <w:rPr>
          <w:rFonts w:ascii="Helvetica" w:hAnsi="Helvetica" w:cs="Helvetica"/>
          <w:color w:val="404040"/>
          <w:sz w:val="27"/>
          <w:szCs w:val="27"/>
        </w:rPr>
        <w:t>万余人次；完成武装护卫、长短途巡逻等任务</w:t>
      </w:r>
      <w:r>
        <w:rPr>
          <w:rFonts w:ascii="Helvetica" w:hAnsi="Helvetica" w:cs="Helvetica"/>
          <w:color w:val="404040"/>
          <w:sz w:val="27"/>
          <w:szCs w:val="27"/>
        </w:rPr>
        <w:t>300</w:t>
      </w:r>
      <w:r>
        <w:rPr>
          <w:rFonts w:ascii="Helvetica" w:hAnsi="Helvetica" w:cs="Helvetica"/>
          <w:color w:val="404040"/>
          <w:sz w:val="27"/>
          <w:szCs w:val="27"/>
        </w:rPr>
        <w:t>余次。</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w:t>
      </w:r>
      <w:r>
        <w:rPr>
          <w:rFonts w:ascii="Helvetica" w:hAnsi="Helvetica" w:cs="Helvetica"/>
          <w:color w:val="404040"/>
          <w:sz w:val="27"/>
          <w:szCs w:val="27"/>
        </w:rPr>
        <w:t>2015</w:t>
      </w:r>
      <w:r>
        <w:rPr>
          <w:rFonts w:ascii="Helvetica" w:hAnsi="Helvetica" w:cs="Helvetica"/>
          <w:color w:val="404040"/>
          <w:sz w:val="27"/>
          <w:szCs w:val="27"/>
        </w:rPr>
        <w:t>年</w:t>
      </w:r>
      <w:r>
        <w:rPr>
          <w:rFonts w:ascii="Helvetica" w:hAnsi="Helvetica" w:cs="Helvetica"/>
          <w:color w:val="404040"/>
          <w:sz w:val="27"/>
          <w:szCs w:val="27"/>
        </w:rPr>
        <w:t>9</w:t>
      </w:r>
      <w:r>
        <w:rPr>
          <w:rFonts w:ascii="Helvetica" w:hAnsi="Helvetica" w:cs="Helvetica"/>
          <w:color w:val="404040"/>
          <w:sz w:val="27"/>
          <w:szCs w:val="27"/>
        </w:rPr>
        <w:t>月，中国加入新的联合国维和能力待命机制，建设</w:t>
      </w:r>
      <w:r>
        <w:rPr>
          <w:rFonts w:ascii="Helvetica" w:hAnsi="Helvetica" w:cs="Helvetica"/>
          <w:color w:val="404040"/>
          <w:sz w:val="27"/>
          <w:szCs w:val="27"/>
        </w:rPr>
        <w:t>8000</w:t>
      </w:r>
      <w:r>
        <w:rPr>
          <w:rFonts w:ascii="Helvetica" w:hAnsi="Helvetica" w:cs="Helvetica"/>
          <w:color w:val="404040"/>
          <w:sz w:val="27"/>
          <w:szCs w:val="27"/>
        </w:rPr>
        <w:t>人规模维和待命部队。</w:t>
      </w:r>
      <w:r>
        <w:rPr>
          <w:rFonts w:ascii="Helvetica" w:hAnsi="Helvetica" w:cs="Helvetica"/>
          <w:color w:val="404040"/>
          <w:sz w:val="27"/>
          <w:szCs w:val="27"/>
        </w:rPr>
        <w:t>2017</w:t>
      </w:r>
      <w:r>
        <w:rPr>
          <w:rFonts w:ascii="Helvetica" w:hAnsi="Helvetica" w:cs="Helvetica"/>
          <w:color w:val="404040"/>
          <w:sz w:val="27"/>
          <w:szCs w:val="27"/>
        </w:rPr>
        <w:t>年</w:t>
      </w:r>
      <w:r>
        <w:rPr>
          <w:rFonts w:ascii="Helvetica" w:hAnsi="Helvetica" w:cs="Helvetica"/>
          <w:color w:val="404040"/>
          <w:sz w:val="27"/>
          <w:szCs w:val="27"/>
        </w:rPr>
        <w:t>9</w:t>
      </w:r>
      <w:r>
        <w:rPr>
          <w:rFonts w:ascii="Helvetica" w:hAnsi="Helvetica" w:cs="Helvetica"/>
          <w:color w:val="404040"/>
          <w:sz w:val="27"/>
          <w:szCs w:val="27"/>
        </w:rPr>
        <w:t>月，中国完成维和待命部队在联合国的一级待命注册工作。</w:t>
      </w:r>
      <w:r>
        <w:rPr>
          <w:rFonts w:ascii="Helvetica" w:hAnsi="Helvetica" w:cs="Helvetica"/>
          <w:color w:val="404040"/>
          <w:sz w:val="27"/>
          <w:szCs w:val="27"/>
        </w:rPr>
        <w:t>2018</w:t>
      </w:r>
      <w:r>
        <w:rPr>
          <w:rFonts w:ascii="Helvetica" w:hAnsi="Helvetica" w:cs="Helvetica"/>
          <w:color w:val="404040"/>
          <w:sz w:val="27"/>
          <w:szCs w:val="27"/>
        </w:rPr>
        <w:t>年</w:t>
      </w:r>
      <w:r>
        <w:rPr>
          <w:rFonts w:ascii="Helvetica" w:hAnsi="Helvetica" w:cs="Helvetica"/>
          <w:color w:val="404040"/>
          <w:sz w:val="27"/>
          <w:szCs w:val="27"/>
        </w:rPr>
        <w:t>10</w:t>
      </w:r>
      <w:r>
        <w:rPr>
          <w:rFonts w:ascii="Helvetica" w:hAnsi="Helvetica" w:cs="Helvetica"/>
          <w:color w:val="404040"/>
          <w:sz w:val="27"/>
          <w:szCs w:val="27"/>
        </w:rPr>
        <w:t>月，</w:t>
      </w:r>
      <w:r>
        <w:rPr>
          <w:rFonts w:ascii="Helvetica" w:hAnsi="Helvetica" w:cs="Helvetica"/>
          <w:color w:val="404040"/>
          <w:sz w:val="27"/>
          <w:szCs w:val="27"/>
        </w:rPr>
        <w:t>13</w:t>
      </w:r>
      <w:r>
        <w:rPr>
          <w:rFonts w:ascii="Helvetica" w:hAnsi="Helvetica" w:cs="Helvetica"/>
          <w:color w:val="404040"/>
          <w:sz w:val="27"/>
          <w:szCs w:val="27"/>
        </w:rPr>
        <w:t>支一级待命分队全部高标准通过联合国组织的考核评估，晋升至二级待命状态。</w:t>
      </w:r>
      <w:r>
        <w:rPr>
          <w:rFonts w:ascii="Helvetica" w:hAnsi="Helvetica" w:cs="Helvetica"/>
          <w:color w:val="404040"/>
          <w:sz w:val="27"/>
          <w:szCs w:val="27"/>
        </w:rPr>
        <w:t>2019</w:t>
      </w:r>
      <w:r>
        <w:rPr>
          <w:rFonts w:ascii="Helvetica" w:hAnsi="Helvetica" w:cs="Helvetica"/>
          <w:color w:val="404040"/>
          <w:sz w:val="27"/>
          <w:szCs w:val="27"/>
        </w:rPr>
        <w:t>年</w:t>
      </w:r>
      <w:r>
        <w:rPr>
          <w:rFonts w:ascii="Helvetica" w:hAnsi="Helvetica" w:cs="Helvetica"/>
          <w:color w:val="404040"/>
          <w:sz w:val="27"/>
          <w:szCs w:val="27"/>
        </w:rPr>
        <w:t>2</w:t>
      </w:r>
      <w:r>
        <w:rPr>
          <w:rFonts w:ascii="Helvetica" w:hAnsi="Helvetica" w:cs="Helvetica"/>
          <w:color w:val="404040"/>
          <w:sz w:val="27"/>
          <w:szCs w:val="27"/>
        </w:rPr>
        <w:t>月，联合国将上述</w:t>
      </w:r>
      <w:r>
        <w:rPr>
          <w:rFonts w:ascii="Helvetica" w:hAnsi="Helvetica" w:cs="Helvetica"/>
          <w:color w:val="404040"/>
          <w:sz w:val="27"/>
          <w:szCs w:val="27"/>
        </w:rPr>
        <w:t>13</w:t>
      </w:r>
      <w:r>
        <w:rPr>
          <w:rFonts w:ascii="Helvetica" w:hAnsi="Helvetica" w:cs="Helvetica"/>
          <w:color w:val="404040"/>
          <w:sz w:val="27"/>
          <w:szCs w:val="27"/>
        </w:rPr>
        <w:t>支二级待命状态分队中的</w:t>
      </w:r>
      <w:r>
        <w:rPr>
          <w:rFonts w:ascii="Helvetica" w:hAnsi="Helvetica" w:cs="Helvetica"/>
          <w:color w:val="404040"/>
          <w:sz w:val="27"/>
          <w:szCs w:val="27"/>
        </w:rPr>
        <w:t>5</w:t>
      </w:r>
      <w:r>
        <w:rPr>
          <w:rFonts w:ascii="Helvetica" w:hAnsi="Helvetica" w:cs="Helvetica"/>
          <w:color w:val="404040"/>
          <w:sz w:val="27"/>
          <w:szCs w:val="27"/>
        </w:rPr>
        <w:t>支分队提升至三级待命状态。中国积极为各国培训维和人员，目前已经为数十个国家培训了</w:t>
      </w:r>
      <w:r>
        <w:rPr>
          <w:rFonts w:ascii="Helvetica" w:hAnsi="Helvetica" w:cs="Helvetica"/>
          <w:color w:val="404040"/>
          <w:sz w:val="27"/>
          <w:szCs w:val="27"/>
        </w:rPr>
        <w:t>1500</w:t>
      </w:r>
      <w:r>
        <w:rPr>
          <w:rFonts w:ascii="Helvetica" w:hAnsi="Helvetica" w:cs="Helvetica"/>
          <w:color w:val="404040"/>
          <w:sz w:val="27"/>
          <w:szCs w:val="27"/>
        </w:rPr>
        <w:t>余名维和人员。</w:t>
      </w:r>
      <w:r>
        <w:rPr>
          <w:rFonts w:ascii="Helvetica" w:hAnsi="Helvetica" w:cs="Helvetica"/>
          <w:color w:val="404040"/>
          <w:sz w:val="27"/>
          <w:szCs w:val="27"/>
        </w:rPr>
        <w:t>2018</w:t>
      </w:r>
      <w:r>
        <w:rPr>
          <w:rFonts w:ascii="Helvetica" w:hAnsi="Helvetica" w:cs="Helvetica"/>
          <w:color w:val="404040"/>
          <w:sz w:val="27"/>
          <w:szCs w:val="27"/>
        </w:rPr>
        <w:t>年</w:t>
      </w:r>
      <w:r>
        <w:rPr>
          <w:rFonts w:ascii="Helvetica" w:hAnsi="Helvetica" w:cs="Helvetica"/>
          <w:color w:val="404040"/>
          <w:sz w:val="27"/>
          <w:szCs w:val="27"/>
        </w:rPr>
        <w:t>12</w:t>
      </w:r>
      <w:r>
        <w:rPr>
          <w:rFonts w:ascii="Helvetica" w:hAnsi="Helvetica" w:cs="Helvetica"/>
          <w:color w:val="404040"/>
          <w:sz w:val="27"/>
          <w:szCs w:val="27"/>
        </w:rPr>
        <w:t>月，</w:t>
      </w:r>
      <w:r>
        <w:rPr>
          <w:rFonts w:ascii="Helvetica" w:hAnsi="Helvetica" w:cs="Helvetica"/>
          <w:color w:val="404040"/>
          <w:sz w:val="27"/>
          <w:szCs w:val="27"/>
        </w:rPr>
        <w:t>2506</w:t>
      </w:r>
      <w:r>
        <w:rPr>
          <w:rFonts w:ascii="Helvetica" w:hAnsi="Helvetica" w:cs="Helvetica"/>
          <w:color w:val="404040"/>
          <w:sz w:val="27"/>
          <w:szCs w:val="27"/>
        </w:rPr>
        <w:t>名中国官兵在联合国</w:t>
      </w:r>
      <w:r>
        <w:rPr>
          <w:rFonts w:ascii="Helvetica" w:hAnsi="Helvetica" w:cs="Helvetica"/>
          <w:color w:val="404040"/>
          <w:sz w:val="27"/>
          <w:szCs w:val="27"/>
        </w:rPr>
        <w:t>7</w:t>
      </w:r>
      <w:r>
        <w:rPr>
          <w:rFonts w:ascii="Helvetica" w:hAnsi="Helvetica" w:cs="Helvetica"/>
          <w:color w:val="404040"/>
          <w:sz w:val="27"/>
          <w:szCs w:val="27"/>
        </w:rPr>
        <w:t>个任务区及联合国维和</w:t>
      </w:r>
      <w:proofErr w:type="gramStart"/>
      <w:r>
        <w:rPr>
          <w:rFonts w:ascii="Helvetica" w:hAnsi="Helvetica" w:cs="Helvetica"/>
          <w:color w:val="404040"/>
          <w:sz w:val="27"/>
          <w:szCs w:val="27"/>
        </w:rPr>
        <w:t>行动部</w:t>
      </w:r>
      <w:proofErr w:type="gramEnd"/>
      <w:r>
        <w:rPr>
          <w:rFonts w:ascii="Helvetica" w:hAnsi="Helvetica" w:cs="Helvetica"/>
          <w:color w:val="404040"/>
          <w:sz w:val="27"/>
          <w:szCs w:val="27"/>
        </w:rPr>
        <w:t>执行任务。</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根据联合国安理会有关决议，中国政府于</w:t>
      </w:r>
      <w:r>
        <w:rPr>
          <w:rFonts w:ascii="Helvetica" w:hAnsi="Helvetica" w:cs="Helvetica"/>
          <w:color w:val="404040"/>
          <w:sz w:val="27"/>
          <w:szCs w:val="27"/>
        </w:rPr>
        <w:t>2008</w:t>
      </w:r>
      <w:r>
        <w:rPr>
          <w:rFonts w:ascii="Helvetica" w:hAnsi="Helvetica" w:cs="Helvetica"/>
          <w:color w:val="404040"/>
          <w:sz w:val="27"/>
          <w:szCs w:val="27"/>
        </w:rPr>
        <w:t>年</w:t>
      </w:r>
      <w:r>
        <w:rPr>
          <w:rFonts w:ascii="Helvetica" w:hAnsi="Helvetica" w:cs="Helvetica"/>
          <w:color w:val="404040"/>
          <w:sz w:val="27"/>
          <w:szCs w:val="27"/>
        </w:rPr>
        <w:t>12</w:t>
      </w:r>
      <w:r>
        <w:rPr>
          <w:rFonts w:ascii="Helvetica" w:hAnsi="Helvetica" w:cs="Helvetica"/>
          <w:color w:val="404040"/>
          <w:sz w:val="27"/>
          <w:szCs w:val="27"/>
        </w:rPr>
        <w:t>月起派遣海军舰艇编队赴亚丁湾、索马里海域实施常态化护航行动，与多国护航力量进行合作，共同维护国际海上通道安全。</w:t>
      </w:r>
      <w:r>
        <w:rPr>
          <w:rFonts w:ascii="Helvetica" w:hAnsi="Helvetica" w:cs="Helvetica"/>
          <w:color w:val="404040"/>
          <w:sz w:val="27"/>
          <w:szCs w:val="27"/>
        </w:rPr>
        <w:t>10</w:t>
      </w:r>
      <w:r>
        <w:rPr>
          <w:rFonts w:ascii="Helvetica" w:hAnsi="Helvetica" w:cs="Helvetica"/>
          <w:color w:val="404040"/>
          <w:sz w:val="27"/>
          <w:szCs w:val="27"/>
        </w:rPr>
        <w:t>年来，中国海军常态部署</w:t>
      </w:r>
      <w:r>
        <w:rPr>
          <w:rFonts w:ascii="Helvetica" w:hAnsi="Helvetica" w:cs="Helvetica"/>
          <w:color w:val="404040"/>
          <w:sz w:val="27"/>
          <w:szCs w:val="27"/>
        </w:rPr>
        <w:t>3</w:t>
      </w:r>
      <w:r>
        <w:rPr>
          <w:rFonts w:ascii="Helvetica" w:hAnsi="Helvetica" w:cs="Helvetica"/>
          <w:color w:val="404040"/>
          <w:sz w:val="27"/>
          <w:szCs w:val="27"/>
        </w:rPr>
        <w:t>至</w:t>
      </w:r>
      <w:r>
        <w:rPr>
          <w:rFonts w:ascii="Helvetica" w:hAnsi="Helvetica" w:cs="Helvetica"/>
          <w:color w:val="404040"/>
          <w:sz w:val="27"/>
          <w:szCs w:val="27"/>
        </w:rPr>
        <w:t>4</w:t>
      </w:r>
      <w:r>
        <w:rPr>
          <w:rFonts w:ascii="Helvetica" w:hAnsi="Helvetica" w:cs="Helvetica"/>
          <w:color w:val="404040"/>
          <w:sz w:val="27"/>
          <w:szCs w:val="27"/>
        </w:rPr>
        <w:t>艘舰艇执行护航任务，共派出</w:t>
      </w:r>
      <w:r>
        <w:rPr>
          <w:rFonts w:ascii="Helvetica" w:hAnsi="Helvetica" w:cs="Helvetica"/>
          <w:color w:val="404040"/>
          <w:sz w:val="27"/>
          <w:szCs w:val="27"/>
        </w:rPr>
        <w:t>31</w:t>
      </w:r>
      <w:r>
        <w:rPr>
          <w:rFonts w:ascii="Helvetica" w:hAnsi="Helvetica" w:cs="Helvetica"/>
          <w:color w:val="404040"/>
          <w:sz w:val="27"/>
          <w:szCs w:val="27"/>
        </w:rPr>
        <w:t>批</w:t>
      </w:r>
      <w:r>
        <w:rPr>
          <w:rFonts w:ascii="Helvetica" w:hAnsi="Helvetica" w:cs="Helvetica"/>
          <w:color w:val="404040"/>
          <w:sz w:val="27"/>
          <w:szCs w:val="27"/>
        </w:rPr>
        <w:t>100</w:t>
      </w:r>
      <w:r>
        <w:rPr>
          <w:rFonts w:ascii="Helvetica" w:hAnsi="Helvetica" w:cs="Helvetica"/>
          <w:color w:val="404040"/>
          <w:sz w:val="27"/>
          <w:szCs w:val="27"/>
        </w:rPr>
        <w:t>余艘次舰艇、</w:t>
      </w:r>
      <w:r>
        <w:rPr>
          <w:rFonts w:ascii="Helvetica" w:hAnsi="Helvetica" w:cs="Helvetica"/>
          <w:color w:val="404040"/>
          <w:sz w:val="27"/>
          <w:szCs w:val="27"/>
        </w:rPr>
        <w:t>2.6</w:t>
      </w:r>
      <w:r>
        <w:rPr>
          <w:rFonts w:ascii="Helvetica" w:hAnsi="Helvetica" w:cs="Helvetica"/>
          <w:color w:val="404040"/>
          <w:sz w:val="27"/>
          <w:szCs w:val="27"/>
        </w:rPr>
        <w:t>万余名官兵，为</w:t>
      </w:r>
      <w:r>
        <w:rPr>
          <w:rFonts w:ascii="Helvetica" w:hAnsi="Helvetica" w:cs="Helvetica"/>
          <w:color w:val="404040"/>
          <w:sz w:val="27"/>
          <w:szCs w:val="27"/>
        </w:rPr>
        <w:t>6600</w:t>
      </w:r>
      <w:r>
        <w:rPr>
          <w:rFonts w:ascii="Helvetica" w:hAnsi="Helvetica" w:cs="Helvetica"/>
          <w:color w:val="404040"/>
          <w:sz w:val="27"/>
          <w:szCs w:val="27"/>
        </w:rPr>
        <w:t>余艘中外船舶提供安全保护，解救、接护、救助遇险船舶</w:t>
      </w:r>
      <w:r>
        <w:rPr>
          <w:rFonts w:ascii="Helvetica" w:hAnsi="Helvetica" w:cs="Helvetica"/>
          <w:color w:val="404040"/>
          <w:sz w:val="27"/>
          <w:szCs w:val="27"/>
        </w:rPr>
        <w:t>70</w:t>
      </w:r>
      <w:r>
        <w:rPr>
          <w:rFonts w:ascii="Helvetica" w:hAnsi="Helvetica" w:cs="Helvetica"/>
          <w:color w:val="404040"/>
          <w:sz w:val="27"/>
          <w:szCs w:val="27"/>
        </w:rPr>
        <w:t>余艘。</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lastRenderedPageBreak/>
        <w:t xml:space="preserve">　　中国军队积极参加国际灾难救援和人道主义援助，派遣专业救援力量赴受灾国救援减灾，提供救援物资和医疗救助，加强救援减灾国际交流。</w:t>
      </w:r>
      <w:r>
        <w:rPr>
          <w:rFonts w:ascii="Helvetica" w:hAnsi="Helvetica" w:cs="Helvetica"/>
          <w:color w:val="404040"/>
          <w:sz w:val="27"/>
          <w:szCs w:val="27"/>
        </w:rPr>
        <w:t>2012</w:t>
      </w:r>
      <w:r>
        <w:rPr>
          <w:rFonts w:ascii="Helvetica" w:hAnsi="Helvetica" w:cs="Helvetica"/>
          <w:color w:val="404040"/>
          <w:sz w:val="27"/>
          <w:szCs w:val="27"/>
        </w:rPr>
        <w:t>年以来，组织或参加马航</w:t>
      </w:r>
      <w:r>
        <w:rPr>
          <w:rFonts w:ascii="Helvetica" w:hAnsi="Helvetica" w:cs="Helvetica"/>
          <w:color w:val="404040"/>
          <w:sz w:val="27"/>
          <w:szCs w:val="27"/>
        </w:rPr>
        <w:t>MH370</w:t>
      </w:r>
      <w:proofErr w:type="gramStart"/>
      <w:r>
        <w:rPr>
          <w:rFonts w:ascii="Helvetica" w:hAnsi="Helvetica" w:cs="Helvetica"/>
          <w:color w:val="404040"/>
          <w:sz w:val="27"/>
          <w:szCs w:val="27"/>
        </w:rPr>
        <w:t>失联航班</w:t>
      </w:r>
      <w:proofErr w:type="gramEnd"/>
      <w:r>
        <w:rPr>
          <w:rFonts w:ascii="Helvetica" w:hAnsi="Helvetica" w:cs="Helvetica"/>
          <w:color w:val="404040"/>
          <w:sz w:val="27"/>
          <w:szCs w:val="27"/>
        </w:rPr>
        <w:t>搜救、菲律宾</w:t>
      </w:r>
      <w:r>
        <w:rPr>
          <w:rFonts w:ascii="Helvetica" w:hAnsi="Helvetica" w:cs="Helvetica"/>
          <w:color w:val="404040"/>
          <w:sz w:val="27"/>
          <w:szCs w:val="27"/>
        </w:rPr>
        <w:t>“</w:t>
      </w:r>
      <w:r>
        <w:rPr>
          <w:rFonts w:ascii="Helvetica" w:hAnsi="Helvetica" w:cs="Helvetica"/>
          <w:color w:val="404040"/>
          <w:sz w:val="27"/>
          <w:szCs w:val="27"/>
        </w:rPr>
        <w:t>海燕</w:t>
      </w:r>
      <w:r>
        <w:rPr>
          <w:rFonts w:ascii="Helvetica" w:hAnsi="Helvetica" w:cs="Helvetica"/>
          <w:color w:val="404040"/>
          <w:sz w:val="27"/>
          <w:szCs w:val="27"/>
        </w:rPr>
        <w:t>”</w:t>
      </w:r>
      <w:r>
        <w:rPr>
          <w:rFonts w:ascii="Helvetica" w:hAnsi="Helvetica" w:cs="Helvetica"/>
          <w:color w:val="404040"/>
          <w:sz w:val="27"/>
          <w:szCs w:val="27"/>
        </w:rPr>
        <w:t>台风救援、抗击西非埃博拉疫情、马尔代夫水荒救援、尼泊尔抗震救灾、老挝水灾溃坝救援等多项行动。中国海军</w:t>
      </w:r>
      <w:r>
        <w:rPr>
          <w:rFonts w:ascii="Helvetica" w:hAnsi="Helvetica" w:cs="Helvetica"/>
          <w:color w:val="404040"/>
          <w:sz w:val="27"/>
          <w:szCs w:val="27"/>
        </w:rPr>
        <w:t>“</w:t>
      </w:r>
      <w:r>
        <w:rPr>
          <w:rFonts w:ascii="Helvetica" w:hAnsi="Helvetica" w:cs="Helvetica"/>
          <w:color w:val="404040"/>
          <w:sz w:val="27"/>
          <w:szCs w:val="27"/>
        </w:rPr>
        <w:t>和平方舟</w:t>
      </w:r>
      <w:r>
        <w:rPr>
          <w:rFonts w:ascii="Helvetica" w:hAnsi="Helvetica" w:cs="Helvetica"/>
          <w:color w:val="404040"/>
          <w:sz w:val="27"/>
          <w:szCs w:val="27"/>
        </w:rPr>
        <w:t>”</w:t>
      </w:r>
      <w:r>
        <w:rPr>
          <w:rFonts w:ascii="Helvetica" w:hAnsi="Helvetica" w:cs="Helvetica"/>
          <w:color w:val="404040"/>
          <w:sz w:val="27"/>
          <w:szCs w:val="27"/>
        </w:rPr>
        <w:t>号医院船服役</w:t>
      </w:r>
      <w:r>
        <w:rPr>
          <w:rFonts w:ascii="Helvetica" w:hAnsi="Helvetica" w:cs="Helvetica"/>
          <w:color w:val="404040"/>
          <w:sz w:val="27"/>
          <w:szCs w:val="27"/>
        </w:rPr>
        <w:t>10</w:t>
      </w:r>
      <w:r>
        <w:rPr>
          <w:rFonts w:ascii="Helvetica" w:hAnsi="Helvetica" w:cs="Helvetica"/>
          <w:color w:val="404040"/>
          <w:sz w:val="27"/>
          <w:szCs w:val="27"/>
        </w:rPr>
        <w:t>年来，执行</w:t>
      </w:r>
      <w:r>
        <w:rPr>
          <w:rFonts w:ascii="Helvetica" w:hAnsi="Helvetica" w:cs="Helvetica"/>
          <w:color w:val="404040"/>
          <w:sz w:val="27"/>
          <w:szCs w:val="27"/>
        </w:rPr>
        <w:t>7</w:t>
      </w:r>
      <w:r>
        <w:rPr>
          <w:rFonts w:ascii="Helvetica" w:hAnsi="Helvetica" w:cs="Helvetica"/>
          <w:color w:val="404040"/>
          <w:sz w:val="27"/>
          <w:szCs w:val="27"/>
        </w:rPr>
        <w:t>次</w:t>
      </w:r>
      <w:r>
        <w:rPr>
          <w:rFonts w:ascii="Helvetica" w:hAnsi="Helvetica" w:cs="Helvetica"/>
          <w:color w:val="404040"/>
          <w:sz w:val="27"/>
          <w:szCs w:val="27"/>
        </w:rPr>
        <w:t>“</w:t>
      </w:r>
      <w:r>
        <w:rPr>
          <w:rFonts w:ascii="Helvetica" w:hAnsi="Helvetica" w:cs="Helvetica"/>
          <w:color w:val="404040"/>
          <w:sz w:val="27"/>
          <w:szCs w:val="27"/>
        </w:rPr>
        <w:t>和谐使命</w:t>
      </w:r>
      <w:r>
        <w:rPr>
          <w:rFonts w:ascii="Helvetica" w:hAnsi="Helvetica" w:cs="Helvetica"/>
          <w:color w:val="404040"/>
          <w:sz w:val="27"/>
          <w:szCs w:val="27"/>
        </w:rPr>
        <w:t>”</w:t>
      </w:r>
      <w:r>
        <w:rPr>
          <w:rFonts w:ascii="Helvetica" w:hAnsi="Helvetica" w:cs="Helvetica"/>
          <w:color w:val="404040"/>
          <w:sz w:val="27"/>
          <w:szCs w:val="27"/>
        </w:rPr>
        <w:t>任务，共访问</w:t>
      </w:r>
      <w:r>
        <w:rPr>
          <w:rFonts w:ascii="Helvetica" w:hAnsi="Helvetica" w:cs="Helvetica"/>
          <w:color w:val="404040"/>
          <w:sz w:val="27"/>
          <w:szCs w:val="27"/>
        </w:rPr>
        <w:t>43</w:t>
      </w:r>
      <w:r>
        <w:rPr>
          <w:rFonts w:ascii="Helvetica" w:hAnsi="Helvetica" w:cs="Helvetica"/>
          <w:color w:val="404040"/>
          <w:sz w:val="27"/>
          <w:szCs w:val="27"/>
        </w:rPr>
        <w:t>个国家，为到访国民众提供医疗服务，组织医学交流，惠及民众</w:t>
      </w:r>
      <w:r>
        <w:rPr>
          <w:rFonts w:ascii="Helvetica" w:hAnsi="Helvetica" w:cs="Helvetica"/>
          <w:color w:val="404040"/>
          <w:sz w:val="27"/>
          <w:szCs w:val="27"/>
        </w:rPr>
        <w:t>23</w:t>
      </w:r>
      <w:r>
        <w:rPr>
          <w:rFonts w:ascii="Helvetica" w:hAnsi="Helvetica" w:cs="Helvetica"/>
          <w:color w:val="404040"/>
          <w:sz w:val="27"/>
          <w:szCs w:val="27"/>
        </w:rPr>
        <w:t>万余人次。</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中国积极开展国际和地区反恐合作。加强上海合作组织框架内的国际反恐合作，组织开展反</w:t>
      </w:r>
      <w:proofErr w:type="gramStart"/>
      <w:r>
        <w:rPr>
          <w:rFonts w:ascii="Helvetica" w:hAnsi="Helvetica" w:cs="Helvetica"/>
          <w:color w:val="404040"/>
          <w:sz w:val="27"/>
          <w:szCs w:val="27"/>
        </w:rPr>
        <w:t>恐联合</w:t>
      </w:r>
      <w:proofErr w:type="gramEnd"/>
      <w:r>
        <w:rPr>
          <w:rFonts w:ascii="Helvetica" w:hAnsi="Helvetica" w:cs="Helvetica"/>
          <w:color w:val="404040"/>
          <w:sz w:val="27"/>
          <w:szCs w:val="27"/>
        </w:rPr>
        <w:t>演习，打击非法贩运武器、弹药和爆炸物品，合作查明和切断人员渗透渠道，推动国际反恐情报交流共享。主办以反恐为主题的</w:t>
      </w:r>
      <w:r>
        <w:rPr>
          <w:rFonts w:ascii="Helvetica" w:hAnsi="Helvetica" w:cs="Helvetica"/>
          <w:color w:val="404040"/>
          <w:sz w:val="27"/>
          <w:szCs w:val="27"/>
        </w:rPr>
        <w:t>“</w:t>
      </w:r>
      <w:r>
        <w:rPr>
          <w:rFonts w:ascii="Helvetica" w:hAnsi="Helvetica" w:cs="Helvetica"/>
          <w:color w:val="404040"/>
          <w:sz w:val="27"/>
          <w:szCs w:val="27"/>
        </w:rPr>
        <w:t>长城</w:t>
      </w:r>
      <w:r>
        <w:rPr>
          <w:rFonts w:ascii="Helvetica" w:hAnsi="Helvetica" w:cs="Helvetica"/>
          <w:color w:val="404040"/>
          <w:sz w:val="27"/>
          <w:szCs w:val="27"/>
        </w:rPr>
        <w:t>”</w:t>
      </w:r>
      <w:r>
        <w:rPr>
          <w:rFonts w:ascii="Helvetica" w:hAnsi="Helvetica" w:cs="Helvetica"/>
          <w:color w:val="404040"/>
          <w:sz w:val="27"/>
          <w:szCs w:val="27"/>
        </w:rPr>
        <w:t>国际论坛，积极参与亚太经合组织反恐工作组、全球反恐论坛等多边反恐机制。同有关国家举行双边反恐磋商。推动创建阿富汗、中国、巴基斯坦、塔吉克斯坦四国军队反</w:t>
      </w:r>
      <w:proofErr w:type="gramStart"/>
      <w:r>
        <w:rPr>
          <w:rFonts w:ascii="Helvetica" w:hAnsi="Helvetica" w:cs="Helvetica"/>
          <w:color w:val="404040"/>
          <w:sz w:val="27"/>
          <w:szCs w:val="27"/>
        </w:rPr>
        <w:t>恐合作</w:t>
      </w:r>
      <w:proofErr w:type="gramEnd"/>
      <w:r>
        <w:rPr>
          <w:rFonts w:ascii="Helvetica" w:hAnsi="Helvetica" w:cs="Helvetica"/>
          <w:color w:val="404040"/>
          <w:sz w:val="27"/>
          <w:szCs w:val="27"/>
        </w:rPr>
        <w:t>协调机制，举行两届军队高级领导人会议，开展反</w:t>
      </w:r>
      <w:proofErr w:type="gramStart"/>
      <w:r>
        <w:rPr>
          <w:rFonts w:ascii="Helvetica" w:hAnsi="Helvetica" w:cs="Helvetica"/>
          <w:color w:val="404040"/>
          <w:sz w:val="27"/>
          <w:szCs w:val="27"/>
        </w:rPr>
        <w:t>恐交流</w:t>
      </w:r>
      <w:proofErr w:type="gramEnd"/>
      <w:r>
        <w:rPr>
          <w:rFonts w:ascii="Helvetica" w:hAnsi="Helvetica" w:cs="Helvetica"/>
          <w:color w:val="404040"/>
          <w:sz w:val="27"/>
          <w:szCs w:val="27"/>
        </w:rPr>
        <w:t>合作，积极维护地区安全。</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w:t>
      </w:r>
      <w:r>
        <w:rPr>
          <w:rStyle w:val="a4"/>
          <w:rFonts w:ascii="Helvetica" w:hAnsi="Helvetica" w:cs="Helvetica"/>
          <w:color w:val="000080"/>
          <w:sz w:val="27"/>
          <w:szCs w:val="27"/>
        </w:rPr>
        <w:t>结束语</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和平是各国人民的共同愿望，发展是人类社会的永恒主题。面对日益复杂的全球性安全挑战，面对人类发展在十字路口何去何从的抉择，中国坚信，称霸扩张终将失败，安全繁荣应该共享。中国将坚持走和平发展道路，同各国人民一道维护世界和平、促进共同发展。</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color w:val="404040"/>
          <w:sz w:val="27"/>
          <w:szCs w:val="27"/>
        </w:rPr>
        <w:t xml:space="preserve">　　新时代的中国国防，在习</w:t>
      </w:r>
      <w:proofErr w:type="gramStart"/>
      <w:r>
        <w:rPr>
          <w:rFonts w:ascii="Helvetica" w:hAnsi="Helvetica" w:cs="Helvetica"/>
          <w:color w:val="404040"/>
          <w:sz w:val="27"/>
          <w:szCs w:val="27"/>
        </w:rPr>
        <w:t>近平强军</w:t>
      </w:r>
      <w:proofErr w:type="gramEnd"/>
      <w:r>
        <w:rPr>
          <w:rFonts w:ascii="Helvetica" w:hAnsi="Helvetica" w:cs="Helvetica"/>
          <w:color w:val="404040"/>
          <w:sz w:val="27"/>
          <w:szCs w:val="27"/>
        </w:rPr>
        <w:t>思想指引下，将沿着中国特色强军之路，向着全面建成世界一流军队的宏伟目标奋勇前进。中国军队有</w:t>
      </w:r>
      <w:r>
        <w:rPr>
          <w:rFonts w:ascii="Helvetica" w:hAnsi="Helvetica" w:cs="Helvetica"/>
          <w:color w:val="404040"/>
          <w:sz w:val="27"/>
          <w:szCs w:val="27"/>
        </w:rPr>
        <w:lastRenderedPageBreak/>
        <w:t>决心有信心有能力战胜一切威胁挑战，为实现中华民族伟大复兴的中国梦提供坚强战略支撑，为服务构建人类命运共同体</w:t>
      </w:r>
      <w:proofErr w:type="gramStart"/>
      <w:r>
        <w:rPr>
          <w:rFonts w:ascii="Helvetica" w:hAnsi="Helvetica" w:cs="Helvetica"/>
          <w:color w:val="404040"/>
          <w:sz w:val="27"/>
          <w:szCs w:val="27"/>
        </w:rPr>
        <w:t>作出</w:t>
      </w:r>
      <w:proofErr w:type="gramEnd"/>
      <w:r>
        <w:rPr>
          <w:rFonts w:ascii="Helvetica" w:hAnsi="Helvetica" w:cs="Helvetica"/>
          <w:color w:val="404040"/>
          <w:sz w:val="27"/>
          <w:szCs w:val="27"/>
        </w:rPr>
        <w:t>新的更大贡献。</w:t>
      </w:r>
    </w:p>
    <w:p w:rsidR="00341D43" w:rsidRDefault="00341D43" w:rsidP="00341D43">
      <w:pPr>
        <w:pStyle w:val="a3"/>
        <w:spacing w:before="0" w:beforeAutospacing="0" w:after="225" w:afterAutospacing="0"/>
        <w:rPr>
          <w:rFonts w:ascii="Helvetica" w:hAnsi="Helvetica" w:cs="Helvetica"/>
          <w:color w:val="404040"/>
          <w:sz w:val="27"/>
          <w:szCs w:val="27"/>
        </w:rPr>
      </w:pPr>
      <w:r>
        <w:rPr>
          <w:rFonts w:ascii="Helvetica" w:hAnsi="Helvetica" w:cs="Helvetica"/>
          <w:noProof/>
          <w:color w:val="404040"/>
          <w:sz w:val="27"/>
          <w:szCs w:val="27"/>
        </w:rPr>
        <w:drawing>
          <wp:inline distT="0" distB="0" distL="0" distR="0">
            <wp:extent cx="5298586" cy="7410450"/>
            <wp:effectExtent l="0" t="0" r="0" b="0"/>
            <wp:docPr id="10" name="图片 10" descr="http://www.xinhuanet.com/politics/2019-07/24/1124792450_1563938968083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EA8B56-44B1-48E7-BB45-FB5F1D2FE25E}" descr="http://www.xinhuanet.com/politics/2019-07/24/1124792450_15639389680831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8586" cy="7410450"/>
                    </a:xfrm>
                    <a:prstGeom prst="rect">
                      <a:avLst/>
                    </a:prstGeom>
                    <a:noFill/>
                    <a:ln>
                      <a:noFill/>
                    </a:ln>
                  </pic:spPr>
                </pic:pic>
              </a:graphicData>
            </a:graphic>
          </wp:inline>
        </w:drawing>
      </w:r>
    </w:p>
    <w:p w:rsidR="00341D43" w:rsidRDefault="00341D43" w:rsidP="00341D43">
      <w:pPr>
        <w:pStyle w:val="a3"/>
        <w:spacing w:before="0" w:beforeAutospacing="0" w:after="225" w:afterAutospacing="0"/>
        <w:jc w:val="center"/>
        <w:rPr>
          <w:rFonts w:ascii="Helvetica" w:hAnsi="Helvetica" w:cs="Helvetica"/>
          <w:color w:val="404040"/>
          <w:sz w:val="27"/>
          <w:szCs w:val="27"/>
        </w:rPr>
      </w:pPr>
      <w:r>
        <w:rPr>
          <w:rFonts w:ascii="Helvetica" w:hAnsi="Helvetica" w:cs="Helvetica"/>
          <w:noProof/>
          <w:color w:val="404040"/>
          <w:sz w:val="27"/>
          <w:szCs w:val="27"/>
        </w:rPr>
        <w:lastRenderedPageBreak/>
        <w:drawing>
          <wp:inline distT="0" distB="0" distL="0" distR="0" wp14:anchorId="2680D824" wp14:editId="37F097D3">
            <wp:extent cx="5166155" cy="4096022"/>
            <wp:effectExtent l="0" t="0" r="0" b="0"/>
            <wp:docPr id="9" name="图片 9" descr="http://www.xinhuanet.com/politics/2019-07/24/1124792450_1563938972957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8C5A9D-9285-4130-84E4-FE35DAF884E2}" descr="http://www.xinhuanet.com/politics/2019-07/24/1124792450_15639389729571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2349" cy="4100933"/>
                    </a:xfrm>
                    <a:prstGeom prst="rect">
                      <a:avLst/>
                    </a:prstGeom>
                    <a:noFill/>
                    <a:ln>
                      <a:noFill/>
                    </a:ln>
                  </pic:spPr>
                </pic:pic>
              </a:graphicData>
            </a:graphic>
          </wp:inline>
        </w:drawing>
      </w:r>
      <w:r>
        <w:rPr>
          <w:rFonts w:ascii="Helvetica" w:hAnsi="Helvetica" w:cs="Helvetica"/>
          <w:color w:val="404040"/>
          <w:sz w:val="27"/>
          <w:szCs w:val="27"/>
        </w:rPr>
        <w:br w:type="page"/>
      </w:r>
      <w:r>
        <w:rPr>
          <w:rFonts w:ascii="Helvetica" w:hAnsi="Helvetica" w:cs="Helvetica"/>
          <w:noProof/>
          <w:color w:val="404040"/>
          <w:sz w:val="27"/>
          <w:szCs w:val="27"/>
        </w:rPr>
        <w:lastRenderedPageBreak/>
        <w:drawing>
          <wp:inline distT="0" distB="0" distL="0" distR="0" wp14:anchorId="03B0D9C2" wp14:editId="329E970F">
            <wp:extent cx="8638891" cy="3964291"/>
            <wp:effectExtent l="0" t="5715" r="4445" b="4445"/>
            <wp:docPr id="8" name="图片 8" descr="http://www.xinhuanet.com/politics/2019-07/24/1124792450_1563938978192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285664-16B3-4C41-AC11-802A580D4F1B}" descr="http://www.xinhuanet.com/politics/2019-07/24/1124792450_15639389781921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8663940" cy="3975786"/>
                    </a:xfrm>
                    <a:prstGeom prst="rect">
                      <a:avLst/>
                    </a:prstGeom>
                    <a:noFill/>
                    <a:ln>
                      <a:noFill/>
                    </a:ln>
                  </pic:spPr>
                </pic:pic>
              </a:graphicData>
            </a:graphic>
          </wp:inline>
        </w:drawing>
      </w:r>
    </w:p>
    <w:p w:rsidR="008F30ED" w:rsidRDefault="00341D43" w:rsidP="00341D43">
      <w:pPr>
        <w:pStyle w:val="a3"/>
        <w:spacing w:before="0" w:beforeAutospacing="0" w:after="225" w:afterAutospacing="0"/>
        <w:jc w:val="center"/>
        <w:rPr>
          <w:rFonts w:ascii="Helvetica" w:hAnsi="Helvetica" w:cs="Helvetica"/>
          <w:color w:val="404040"/>
          <w:sz w:val="27"/>
          <w:szCs w:val="27"/>
        </w:rPr>
      </w:pPr>
      <w:r>
        <w:rPr>
          <w:rFonts w:ascii="Helvetica" w:hAnsi="Helvetica" w:cs="Helvetica"/>
          <w:noProof/>
          <w:color w:val="404040"/>
          <w:sz w:val="27"/>
          <w:szCs w:val="27"/>
        </w:rPr>
        <w:lastRenderedPageBreak/>
        <w:drawing>
          <wp:inline distT="0" distB="0" distL="0" distR="0">
            <wp:extent cx="5324475" cy="7431398"/>
            <wp:effectExtent l="0" t="0" r="0" b="0"/>
            <wp:docPr id="18" name="图片 18" descr="C:\Users\wjb\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jb\Desktop\4.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48222"/>
                    <a:stretch/>
                  </pic:blipFill>
                  <pic:spPr bwMode="auto">
                    <a:xfrm>
                      <a:off x="0" y="0"/>
                      <a:ext cx="5332373" cy="7442422"/>
                    </a:xfrm>
                    <a:prstGeom prst="rect">
                      <a:avLst/>
                    </a:prstGeom>
                    <a:noFill/>
                    <a:ln>
                      <a:noFill/>
                    </a:ln>
                    <a:extLst>
                      <a:ext uri="{53640926-AAD7-44D8-BBD7-CCE9431645EC}">
                        <a14:shadowObscured xmlns:a14="http://schemas.microsoft.com/office/drawing/2010/main"/>
                      </a:ext>
                    </a:extLst>
                  </pic:spPr>
                </pic:pic>
              </a:graphicData>
            </a:graphic>
          </wp:inline>
        </w:drawing>
      </w:r>
    </w:p>
    <w:p w:rsidR="008F30ED" w:rsidRDefault="008F30ED">
      <w:pPr>
        <w:widowControl/>
        <w:jc w:val="left"/>
        <w:rPr>
          <w:rFonts w:ascii="Helvetica" w:eastAsia="宋体" w:hAnsi="Helvetica" w:cs="Helvetica"/>
          <w:color w:val="404040"/>
          <w:kern w:val="0"/>
          <w:sz w:val="27"/>
          <w:szCs w:val="27"/>
        </w:rPr>
      </w:pPr>
      <w:r>
        <w:rPr>
          <w:rFonts w:ascii="Helvetica" w:hAnsi="Helvetica" w:cs="Helvetica"/>
          <w:color w:val="404040"/>
          <w:sz w:val="27"/>
          <w:szCs w:val="27"/>
        </w:rPr>
        <w:br w:type="page"/>
      </w:r>
    </w:p>
    <w:p w:rsidR="00341D43" w:rsidRDefault="008F30ED" w:rsidP="00341D43">
      <w:pPr>
        <w:pStyle w:val="a3"/>
        <w:spacing w:before="0" w:beforeAutospacing="0" w:after="225" w:afterAutospacing="0"/>
        <w:jc w:val="center"/>
        <w:rPr>
          <w:rFonts w:ascii="Helvetica" w:hAnsi="Helvetica" w:cs="Helvetica"/>
          <w:color w:val="404040"/>
          <w:sz w:val="27"/>
          <w:szCs w:val="27"/>
        </w:rPr>
      </w:pPr>
      <w:r>
        <w:rPr>
          <w:rFonts w:ascii="Helvetica" w:hAnsi="Helvetica" w:cs="Helvetica"/>
          <w:noProof/>
          <w:color w:val="404040"/>
          <w:sz w:val="27"/>
          <w:szCs w:val="27"/>
        </w:rPr>
        <w:lastRenderedPageBreak/>
        <w:drawing>
          <wp:inline distT="0" distB="0" distL="0" distR="0" wp14:anchorId="20B5D006" wp14:editId="79FA2A07">
            <wp:extent cx="5381625" cy="7077882"/>
            <wp:effectExtent l="0" t="0" r="0" b="8890"/>
            <wp:docPr id="19" name="图片 19" descr="C:\Users\wjb\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jb\Desktop\4.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51209"/>
                    <a:stretch/>
                  </pic:blipFill>
                  <pic:spPr bwMode="auto">
                    <a:xfrm>
                      <a:off x="0" y="0"/>
                      <a:ext cx="5390665" cy="7089771"/>
                    </a:xfrm>
                    <a:prstGeom prst="rect">
                      <a:avLst/>
                    </a:prstGeom>
                    <a:noFill/>
                    <a:ln>
                      <a:noFill/>
                    </a:ln>
                    <a:extLst>
                      <a:ext uri="{53640926-AAD7-44D8-BBD7-CCE9431645EC}">
                        <a14:shadowObscured xmlns:a14="http://schemas.microsoft.com/office/drawing/2010/main"/>
                      </a:ext>
                    </a:extLst>
                  </pic:spPr>
                </pic:pic>
              </a:graphicData>
            </a:graphic>
          </wp:inline>
        </w:drawing>
      </w:r>
    </w:p>
    <w:p w:rsidR="00341D43" w:rsidRDefault="00341D43" w:rsidP="00341D43">
      <w:pPr>
        <w:pStyle w:val="a3"/>
        <w:spacing w:before="0" w:beforeAutospacing="0" w:after="225" w:afterAutospacing="0"/>
        <w:jc w:val="center"/>
        <w:rPr>
          <w:rFonts w:ascii="Helvetica" w:hAnsi="Helvetica" w:cs="Helvetica"/>
          <w:color w:val="404040"/>
          <w:sz w:val="27"/>
          <w:szCs w:val="27"/>
        </w:rPr>
      </w:pPr>
      <w:r>
        <w:rPr>
          <w:rFonts w:ascii="Helvetica" w:hAnsi="Helvetica" w:cs="Helvetica"/>
          <w:noProof/>
          <w:color w:val="404040"/>
          <w:sz w:val="27"/>
          <w:szCs w:val="27"/>
        </w:rPr>
        <w:lastRenderedPageBreak/>
        <w:drawing>
          <wp:inline distT="0" distB="0" distL="0" distR="0">
            <wp:extent cx="5484913" cy="5524092"/>
            <wp:effectExtent l="0" t="0" r="1905" b="635"/>
            <wp:docPr id="6" name="图片 6" descr="http://www.xinhuanet.com/politics/2019-07/24/1124792450_1563938988789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411FD0-249D-46FB-979B-95A92BAEDC21}" descr="http://www.xinhuanet.com/politics/2019-07/24/1124792450_15639389887891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4983" cy="5524162"/>
                    </a:xfrm>
                    <a:prstGeom prst="rect">
                      <a:avLst/>
                    </a:prstGeom>
                    <a:noFill/>
                    <a:ln>
                      <a:noFill/>
                    </a:ln>
                  </pic:spPr>
                </pic:pic>
              </a:graphicData>
            </a:graphic>
          </wp:inline>
        </w:drawing>
      </w:r>
    </w:p>
    <w:p w:rsidR="008F30ED" w:rsidRDefault="00341D43" w:rsidP="00341D43">
      <w:pPr>
        <w:pStyle w:val="a3"/>
        <w:spacing w:before="0" w:beforeAutospacing="0" w:after="225" w:afterAutospacing="0"/>
        <w:jc w:val="center"/>
        <w:rPr>
          <w:rFonts w:ascii="Helvetica" w:hAnsi="Helvetica" w:cs="Helvetica"/>
          <w:color w:val="404040"/>
          <w:sz w:val="27"/>
          <w:szCs w:val="27"/>
        </w:rPr>
      </w:pPr>
      <w:r>
        <w:rPr>
          <w:rFonts w:ascii="Helvetica" w:hAnsi="Helvetica" w:cs="Helvetica"/>
          <w:noProof/>
          <w:color w:val="404040"/>
          <w:sz w:val="27"/>
          <w:szCs w:val="27"/>
        </w:rPr>
        <w:lastRenderedPageBreak/>
        <w:drawing>
          <wp:inline distT="0" distB="0" distL="0" distR="0">
            <wp:extent cx="5354140" cy="7639050"/>
            <wp:effectExtent l="0" t="0" r="0" b="0"/>
            <wp:docPr id="5" name="图片 5" descr="http://www.xinhuanet.com/politics/2019-07/24/1124792450_1563938993662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7BD2EB-31D6-4885-993E-E5463537B2E5}" descr="http://www.xinhuanet.com/politics/2019-07/24/1124792450_15639389936621n.jpg"/>
                    <pic:cNvPicPr>
                      <a:picLocks noChangeAspect="1" noChangeArrowheads="1"/>
                    </pic:cNvPicPr>
                  </pic:nvPicPr>
                  <pic:blipFill rotWithShape="1">
                    <a:blip r:embed="rId18">
                      <a:extLst>
                        <a:ext uri="{28A0092B-C50C-407E-A947-70E740481C1C}">
                          <a14:useLocalDpi xmlns:a14="http://schemas.microsoft.com/office/drawing/2010/main" val="0"/>
                        </a:ext>
                      </a:extLst>
                    </a:blip>
                    <a:srcRect b="47241"/>
                    <a:stretch/>
                  </pic:blipFill>
                  <pic:spPr bwMode="auto">
                    <a:xfrm>
                      <a:off x="0" y="0"/>
                      <a:ext cx="5371905" cy="7664396"/>
                    </a:xfrm>
                    <a:prstGeom prst="rect">
                      <a:avLst/>
                    </a:prstGeom>
                    <a:noFill/>
                    <a:ln>
                      <a:noFill/>
                    </a:ln>
                    <a:extLst>
                      <a:ext uri="{53640926-AAD7-44D8-BBD7-CCE9431645EC}">
                        <a14:shadowObscured xmlns:a14="http://schemas.microsoft.com/office/drawing/2010/main"/>
                      </a:ext>
                    </a:extLst>
                  </pic:spPr>
                </pic:pic>
              </a:graphicData>
            </a:graphic>
          </wp:inline>
        </w:drawing>
      </w:r>
    </w:p>
    <w:p w:rsidR="008F30ED" w:rsidRDefault="008F30ED">
      <w:pPr>
        <w:widowControl/>
        <w:jc w:val="left"/>
        <w:rPr>
          <w:rFonts w:ascii="Helvetica" w:eastAsia="宋体" w:hAnsi="Helvetica" w:cs="Helvetica"/>
          <w:color w:val="404040"/>
          <w:kern w:val="0"/>
          <w:sz w:val="27"/>
          <w:szCs w:val="27"/>
        </w:rPr>
      </w:pPr>
      <w:r>
        <w:rPr>
          <w:rFonts w:ascii="Helvetica" w:hAnsi="Helvetica" w:cs="Helvetica"/>
          <w:color w:val="404040"/>
          <w:sz w:val="27"/>
          <w:szCs w:val="27"/>
        </w:rPr>
        <w:br w:type="page"/>
      </w:r>
    </w:p>
    <w:p w:rsidR="00341D43" w:rsidRDefault="008F30ED" w:rsidP="00341D43">
      <w:pPr>
        <w:pStyle w:val="a3"/>
        <w:spacing w:before="0" w:beforeAutospacing="0" w:after="225" w:afterAutospacing="0"/>
        <w:jc w:val="center"/>
        <w:rPr>
          <w:rFonts w:ascii="Helvetica" w:hAnsi="Helvetica" w:cs="Helvetica"/>
          <w:color w:val="404040"/>
          <w:sz w:val="27"/>
          <w:szCs w:val="27"/>
        </w:rPr>
      </w:pPr>
      <w:r>
        <w:rPr>
          <w:rFonts w:ascii="Helvetica" w:hAnsi="Helvetica" w:cs="Helvetica"/>
          <w:noProof/>
          <w:color w:val="404040"/>
          <w:sz w:val="27"/>
          <w:szCs w:val="27"/>
        </w:rPr>
        <w:lastRenderedPageBreak/>
        <w:drawing>
          <wp:inline distT="0" distB="0" distL="0" distR="0" wp14:anchorId="6E93BCC3" wp14:editId="34BD8797">
            <wp:extent cx="5537071" cy="7134225"/>
            <wp:effectExtent l="0" t="0" r="6985" b="0"/>
            <wp:docPr id="20" name="图片 20" descr="http://www.xinhuanet.com/politics/2019-07/24/1124792450_1563938993662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7BD2EB-31D6-4885-993E-E5463537B2E5}" descr="http://www.xinhuanet.com/politics/2019-07/24/1124792450_15639389936621n.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52356"/>
                    <a:stretch/>
                  </pic:blipFill>
                  <pic:spPr bwMode="auto">
                    <a:xfrm>
                      <a:off x="0" y="0"/>
                      <a:ext cx="5552404" cy="7153980"/>
                    </a:xfrm>
                    <a:prstGeom prst="rect">
                      <a:avLst/>
                    </a:prstGeom>
                    <a:noFill/>
                    <a:ln>
                      <a:noFill/>
                    </a:ln>
                    <a:extLst>
                      <a:ext uri="{53640926-AAD7-44D8-BBD7-CCE9431645EC}">
                        <a14:shadowObscured xmlns:a14="http://schemas.microsoft.com/office/drawing/2010/main"/>
                      </a:ext>
                    </a:extLst>
                  </pic:spPr>
                </pic:pic>
              </a:graphicData>
            </a:graphic>
          </wp:inline>
        </w:drawing>
      </w:r>
    </w:p>
    <w:p w:rsidR="008F30ED" w:rsidRDefault="00341D43" w:rsidP="00341D43">
      <w:pPr>
        <w:pStyle w:val="a3"/>
        <w:spacing w:before="0" w:beforeAutospacing="0" w:after="225" w:afterAutospacing="0"/>
        <w:jc w:val="center"/>
        <w:rPr>
          <w:rFonts w:ascii="Helvetica" w:hAnsi="Helvetica" w:cs="Helvetica"/>
          <w:color w:val="404040"/>
          <w:sz w:val="27"/>
          <w:szCs w:val="27"/>
        </w:rPr>
      </w:pPr>
      <w:r>
        <w:rPr>
          <w:rFonts w:ascii="Helvetica" w:hAnsi="Helvetica" w:cs="Helvetica"/>
          <w:noProof/>
          <w:color w:val="404040"/>
          <w:sz w:val="27"/>
          <w:szCs w:val="27"/>
        </w:rPr>
        <w:lastRenderedPageBreak/>
        <w:drawing>
          <wp:inline distT="0" distB="0" distL="0" distR="0">
            <wp:extent cx="5468988" cy="7810500"/>
            <wp:effectExtent l="0" t="0" r="0" b="0"/>
            <wp:docPr id="4" name="图片 4" descr="http://www.xinhuanet.com/politics/2019-07/24/1124792450_1563938998478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506721-12F4-413C-AA50-3BA37521335F}" descr="http://www.xinhuanet.com/politics/2019-07/24/1124792450_15639389984781n.jpg"/>
                    <pic:cNvPicPr>
                      <a:picLocks noChangeAspect="1" noChangeArrowheads="1"/>
                    </pic:cNvPicPr>
                  </pic:nvPicPr>
                  <pic:blipFill rotWithShape="1">
                    <a:blip r:embed="rId19">
                      <a:extLst>
                        <a:ext uri="{28A0092B-C50C-407E-A947-70E740481C1C}">
                          <a14:useLocalDpi xmlns:a14="http://schemas.microsoft.com/office/drawing/2010/main" val="0"/>
                        </a:ext>
                      </a:extLst>
                    </a:blip>
                    <a:srcRect b="47769"/>
                    <a:stretch/>
                  </pic:blipFill>
                  <pic:spPr bwMode="auto">
                    <a:xfrm>
                      <a:off x="0" y="0"/>
                      <a:ext cx="5472514" cy="7815535"/>
                    </a:xfrm>
                    <a:prstGeom prst="rect">
                      <a:avLst/>
                    </a:prstGeom>
                    <a:noFill/>
                    <a:ln>
                      <a:noFill/>
                    </a:ln>
                    <a:extLst>
                      <a:ext uri="{53640926-AAD7-44D8-BBD7-CCE9431645EC}">
                        <a14:shadowObscured xmlns:a14="http://schemas.microsoft.com/office/drawing/2010/main"/>
                      </a:ext>
                    </a:extLst>
                  </pic:spPr>
                </pic:pic>
              </a:graphicData>
            </a:graphic>
          </wp:inline>
        </w:drawing>
      </w:r>
    </w:p>
    <w:p w:rsidR="008F30ED" w:rsidRDefault="008F30ED">
      <w:pPr>
        <w:widowControl/>
        <w:jc w:val="left"/>
        <w:rPr>
          <w:rFonts w:ascii="Helvetica" w:eastAsia="宋体" w:hAnsi="Helvetica" w:cs="Helvetica"/>
          <w:color w:val="404040"/>
          <w:kern w:val="0"/>
          <w:sz w:val="27"/>
          <w:szCs w:val="27"/>
        </w:rPr>
      </w:pPr>
      <w:r>
        <w:rPr>
          <w:rFonts w:ascii="Helvetica" w:hAnsi="Helvetica" w:cs="Helvetica"/>
          <w:color w:val="404040"/>
          <w:sz w:val="27"/>
          <w:szCs w:val="27"/>
        </w:rPr>
        <w:br w:type="page"/>
      </w:r>
    </w:p>
    <w:p w:rsidR="00341D43" w:rsidRDefault="008F30ED" w:rsidP="00341D43">
      <w:pPr>
        <w:pStyle w:val="a3"/>
        <w:spacing w:before="0" w:beforeAutospacing="0" w:after="225" w:afterAutospacing="0"/>
        <w:jc w:val="center"/>
        <w:rPr>
          <w:rFonts w:ascii="Helvetica" w:hAnsi="Helvetica" w:cs="Helvetica"/>
          <w:color w:val="404040"/>
          <w:sz w:val="27"/>
          <w:szCs w:val="27"/>
        </w:rPr>
      </w:pPr>
      <w:r>
        <w:rPr>
          <w:rFonts w:ascii="Helvetica" w:hAnsi="Helvetica" w:cs="Helvetica"/>
          <w:noProof/>
          <w:color w:val="404040"/>
          <w:sz w:val="27"/>
          <w:szCs w:val="27"/>
        </w:rPr>
        <w:lastRenderedPageBreak/>
        <w:drawing>
          <wp:inline distT="0" distB="0" distL="0" distR="0" wp14:anchorId="784B7D99" wp14:editId="031E446E">
            <wp:extent cx="5445285" cy="7210009"/>
            <wp:effectExtent l="0" t="0" r="3175" b="0"/>
            <wp:docPr id="21" name="图片 21" descr="http://www.xinhuanet.com/politics/2019-07/24/1124792450_1563938998478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506721-12F4-413C-AA50-3BA37521335F}" descr="http://www.xinhuanet.com/politics/2019-07/24/1124792450_15639389984781n.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51575"/>
                    <a:stretch/>
                  </pic:blipFill>
                  <pic:spPr bwMode="auto">
                    <a:xfrm>
                      <a:off x="0" y="0"/>
                      <a:ext cx="5448796" cy="7214657"/>
                    </a:xfrm>
                    <a:prstGeom prst="rect">
                      <a:avLst/>
                    </a:prstGeom>
                    <a:noFill/>
                    <a:ln>
                      <a:noFill/>
                    </a:ln>
                    <a:extLst>
                      <a:ext uri="{53640926-AAD7-44D8-BBD7-CCE9431645EC}">
                        <a14:shadowObscured xmlns:a14="http://schemas.microsoft.com/office/drawing/2010/main"/>
                      </a:ext>
                    </a:extLst>
                  </pic:spPr>
                </pic:pic>
              </a:graphicData>
            </a:graphic>
          </wp:inline>
        </w:drawing>
      </w:r>
    </w:p>
    <w:p w:rsidR="00341D43" w:rsidRDefault="00341D43" w:rsidP="00341D43">
      <w:pPr>
        <w:pStyle w:val="a3"/>
        <w:spacing w:before="0" w:beforeAutospacing="0" w:after="225" w:afterAutospacing="0"/>
        <w:jc w:val="center"/>
        <w:rPr>
          <w:rFonts w:ascii="Helvetica" w:hAnsi="Helvetica" w:cs="Helvetica"/>
          <w:color w:val="404040"/>
          <w:sz w:val="27"/>
          <w:szCs w:val="27"/>
        </w:rPr>
      </w:pPr>
      <w:r>
        <w:rPr>
          <w:rFonts w:ascii="Helvetica" w:hAnsi="Helvetica" w:cs="Helvetica"/>
          <w:noProof/>
          <w:color w:val="404040"/>
          <w:sz w:val="27"/>
          <w:szCs w:val="27"/>
        </w:rPr>
        <w:lastRenderedPageBreak/>
        <w:drawing>
          <wp:inline distT="0" distB="0" distL="0" distR="0">
            <wp:extent cx="5429250" cy="7802608"/>
            <wp:effectExtent l="0" t="0" r="0" b="8255"/>
            <wp:docPr id="3" name="图片 3" descr="http://www.xinhuanet.com/politics/2019-07/24/1124792450_1563939003568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3810DA-8F46-4C99-A380-78045FB038C8}" descr="http://www.xinhuanet.com/politics/2019-07/24/1124792450_15639390035681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4021" cy="7809464"/>
                    </a:xfrm>
                    <a:prstGeom prst="rect">
                      <a:avLst/>
                    </a:prstGeom>
                    <a:noFill/>
                    <a:ln>
                      <a:noFill/>
                    </a:ln>
                  </pic:spPr>
                </pic:pic>
              </a:graphicData>
            </a:graphic>
          </wp:inline>
        </w:drawing>
      </w:r>
    </w:p>
    <w:p w:rsidR="00341D43" w:rsidRDefault="00341D43">
      <w:pPr>
        <w:widowControl/>
        <w:jc w:val="left"/>
        <w:rPr>
          <w:rFonts w:ascii="Helvetica" w:eastAsia="宋体" w:hAnsi="Helvetica" w:cs="Helvetica"/>
          <w:color w:val="404040"/>
          <w:kern w:val="0"/>
          <w:sz w:val="27"/>
          <w:szCs w:val="27"/>
        </w:rPr>
      </w:pPr>
      <w:r>
        <w:rPr>
          <w:rFonts w:ascii="Helvetica" w:hAnsi="Helvetica" w:cs="Helvetica"/>
          <w:color w:val="404040"/>
          <w:sz w:val="27"/>
          <w:szCs w:val="27"/>
        </w:rPr>
        <w:br w:type="page"/>
      </w:r>
    </w:p>
    <w:p w:rsidR="00341D43" w:rsidRDefault="00341D43" w:rsidP="00341D43">
      <w:pPr>
        <w:pStyle w:val="a3"/>
        <w:spacing w:before="0" w:beforeAutospacing="0" w:after="225" w:afterAutospacing="0"/>
        <w:jc w:val="center"/>
        <w:rPr>
          <w:rFonts w:ascii="Helvetica" w:hAnsi="Helvetica" w:cs="Helvetica"/>
          <w:color w:val="404040"/>
          <w:sz w:val="27"/>
          <w:szCs w:val="27"/>
        </w:rPr>
      </w:pPr>
      <w:r>
        <w:rPr>
          <w:rFonts w:ascii="Helvetica" w:hAnsi="Helvetica" w:cs="Helvetica"/>
          <w:noProof/>
          <w:color w:val="404040"/>
          <w:sz w:val="27"/>
          <w:szCs w:val="27"/>
        </w:rPr>
        <w:lastRenderedPageBreak/>
        <w:drawing>
          <wp:inline distT="0" distB="0" distL="0" distR="0">
            <wp:extent cx="5429250" cy="6047968"/>
            <wp:effectExtent l="0" t="0" r="0" b="0"/>
            <wp:docPr id="2" name="图片 2" descr="http://www.xinhuanet.com/politics/2019-07/24/1124792450_1563939008649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870A25-EF3F-4CFD-8158-1AAA4A6CAE4D}" descr="http://www.xinhuanet.com/politics/2019-07/24/1124792450_15639390086491n.jpg"/>
                    <pic:cNvPicPr>
                      <a:picLocks noChangeAspect="1" noChangeArrowheads="1"/>
                    </pic:cNvPicPr>
                  </pic:nvPicPr>
                  <pic:blipFill rotWithShape="1">
                    <a:blip r:embed="rId21">
                      <a:extLst>
                        <a:ext uri="{28A0092B-C50C-407E-A947-70E740481C1C}">
                          <a14:useLocalDpi xmlns:a14="http://schemas.microsoft.com/office/drawing/2010/main" val="0"/>
                        </a:ext>
                      </a:extLst>
                    </a:blip>
                    <a:srcRect b="51537"/>
                    <a:stretch/>
                  </pic:blipFill>
                  <pic:spPr bwMode="auto">
                    <a:xfrm>
                      <a:off x="0" y="0"/>
                      <a:ext cx="5439161" cy="6059008"/>
                    </a:xfrm>
                    <a:prstGeom prst="rect">
                      <a:avLst/>
                    </a:prstGeom>
                    <a:noFill/>
                    <a:ln>
                      <a:noFill/>
                    </a:ln>
                    <a:extLst>
                      <a:ext uri="{53640926-AAD7-44D8-BBD7-CCE9431645EC}">
                        <a14:shadowObscured xmlns:a14="http://schemas.microsoft.com/office/drawing/2010/main"/>
                      </a:ext>
                    </a:extLst>
                  </pic:spPr>
                </pic:pic>
              </a:graphicData>
            </a:graphic>
          </wp:inline>
        </w:drawing>
      </w:r>
    </w:p>
    <w:p w:rsidR="00341D43" w:rsidRDefault="00341D43">
      <w:pPr>
        <w:widowControl/>
        <w:jc w:val="left"/>
        <w:rPr>
          <w:rFonts w:ascii="Helvetica" w:eastAsia="宋体" w:hAnsi="Helvetica" w:cs="Helvetica"/>
          <w:color w:val="404040"/>
          <w:kern w:val="0"/>
          <w:sz w:val="27"/>
          <w:szCs w:val="27"/>
        </w:rPr>
      </w:pPr>
      <w:r>
        <w:rPr>
          <w:rFonts w:ascii="Helvetica" w:hAnsi="Helvetica" w:cs="Helvetica"/>
          <w:color w:val="404040"/>
          <w:sz w:val="27"/>
          <w:szCs w:val="27"/>
        </w:rPr>
        <w:br w:type="page"/>
      </w:r>
    </w:p>
    <w:p w:rsidR="00341D43" w:rsidRDefault="008F30ED" w:rsidP="008F30ED">
      <w:pPr>
        <w:pStyle w:val="a3"/>
        <w:spacing w:before="0" w:beforeAutospacing="0" w:after="225" w:afterAutospacing="0"/>
        <w:jc w:val="center"/>
        <w:rPr>
          <w:rFonts w:ascii="Helvetica" w:hAnsi="Helvetica" w:cs="Helvetica"/>
          <w:color w:val="404040"/>
          <w:sz w:val="27"/>
          <w:szCs w:val="27"/>
        </w:rPr>
      </w:pPr>
      <w:r>
        <w:rPr>
          <w:rFonts w:ascii="Helvetica" w:hAnsi="Helvetica" w:cs="Helvetica"/>
          <w:noProof/>
          <w:color w:val="404040"/>
          <w:sz w:val="27"/>
          <w:szCs w:val="27"/>
        </w:rPr>
        <w:lastRenderedPageBreak/>
        <w:drawing>
          <wp:inline distT="0" distB="0" distL="0" distR="0" wp14:anchorId="01F457A4" wp14:editId="15D2E817">
            <wp:extent cx="5476346" cy="6534150"/>
            <wp:effectExtent l="0" t="0" r="0" b="0"/>
            <wp:docPr id="22" name="图片 22" descr="http://www.xinhuanet.com/politics/2019-07/24/1124792450_1563939008649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870A25-EF3F-4CFD-8158-1AAA4A6CAE4D}" descr="http://www.xinhuanet.com/politics/2019-07/24/1124792450_15639390086491n.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48091"/>
                    <a:stretch/>
                  </pic:blipFill>
                  <pic:spPr bwMode="auto">
                    <a:xfrm>
                      <a:off x="0" y="0"/>
                      <a:ext cx="5484500" cy="6543879"/>
                    </a:xfrm>
                    <a:prstGeom prst="rect">
                      <a:avLst/>
                    </a:prstGeom>
                    <a:noFill/>
                    <a:ln>
                      <a:noFill/>
                    </a:ln>
                    <a:extLst>
                      <a:ext uri="{53640926-AAD7-44D8-BBD7-CCE9431645EC}">
                        <a14:shadowObscured xmlns:a14="http://schemas.microsoft.com/office/drawing/2010/main"/>
                      </a:ext>
                    </a:extLst>
                  </pic:spPr>
                </pic:pic>
              </a:graphicData>
            </a:graphic>
          </wp:inline>
        </w:drawing>
      </w:r>
    </w:p>
    <w:p w:rsidR="00341D43" w:rsidRDefault="00341D43" w:rsidP="00341D43">
      <w:pPr>
        <w:pStyle w:val="a3"/>
        <w:spacing w:before="0" w:beforeAutospacing="0" w:after="225" w:afterAutospacing="0"/>
        <w:jc w:val="center"/>
        <w:rPr>
          <w:rFonts w:ascii="Helvetica" w:hAnsi="Helvetica" w:cs="Helvetica"/>
          <w:color w:val="404040"/>
          <w:sz w:val="27"/>
          <w:szCs w:val="27"/>
        </w:rPr>
      </w:pPr>
    </w:p>
    <w:p w:rsidR="00341D43" w:rsidRDefault="00341D43" w:rsidP="00341D43">
      <w:pPr>
        <w:pStyle w:val="a3"/>
        <w:spacing w:before="0" w:beforeAutospacing="0" w:after="225" w:afterAutospacing="0"/>
        <w:jc w:val="center"/>
        <w:rPr>
          <w:rFonts w:ascii="Helvetica" w:hAnsi="Helvetica" w:cs="Helvetica"/>
          <w:color w:val="404040"/>
          <w:sz w:val="27"/>
          <w:szCs w:val="27"/>
        </w:rPr>
      </w:pPr>
      <w:r>
        <w:rPr>
          <w:rFonts w:ascii="Helvetica" w:hAnsi="Helvetica" w:cs="Helvetica"/>
          <w:noProof/>
          <w:color w:val="404040"/>
          <w:sz w:val="27"/>
          <w:szCs w:val="27"/>
        </w:rPr>
        <w:lastRenderedPageBreak/>
        <w:drawing>
          <wp:inline distT="0" distB="0" distL="0" distR="0">
            <wp:extent cx="5197801" cy="7521961"/>
            <wp:effectExtent l="0" t="0" r="3175" b="3175"/>
            <wp:docPr id="1" name="图片 1" descr="http://www.xinhuanet.com/politics/2019-07/24/1124792450_1563939014787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C130C9-E423-4728-B9D3-30B40DF4DFEF}" descr="http://www.xinhuanet.com/politics/2019-07/24/1124792450_15639390147871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9116" cy="7523864"/>
                    </a:xfrm>
                    <a:prstGeom prst="rect">
                      <a:avLst/>
                    </a:prstGeom>
                    <a:noFill/>
                    <a:ln>
                      <a:noFill/>
                    </a:ln>
                  </pic:spPr>
                </pic:pic>
              </a:graphicData>
            </a:graphic>
          </wp:inline>
        </w:drawing>
      </w:r>
    </w:p>
    <w:p w:rsidR="001C6DE7" w:rsidRDefault="001C6DE7"/>
    <w:sectPr w:rsidR="001C6DE7">
      <w:footerReference w:type="default" r:id="rId2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1BF0" w:rsidRDefault="00681BF0" w:rsidP="008F30ED">
      <w:r>
        <w:separator/>
      </w:r>
    </w:p>
  </w:endnote>
  <w:endnote w:type="continuationSeparator" w:id="0">
    <w:p w:rsidR="00681BF0" w:rsidRDefault="00681BF0" w:rsidP="008F3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690649"/>
      <w:docPartObj>
        <w:docPartGallery w:val="Page Numbers (Bottom of Page)"/>
        <w:docPartUnique/>
      </w:docPartObj>
    </w:sdtPr>
    <w:sdtContent>
      <w:p w:rsidR="008F30ED" w:rsidRDefault="008F30ED">
        <w:pPr>
          <w:pStyle w:val="a7"/>
          <w:jc w:val="center"/>
        </w:pPr>
        <w:r>
          <w:fldChar w:fldCharType="begin"/>
        </w:r>
        <w:r>
          <w:instrText>PAGE   \* MERGEFORMAT</w:instrText>
        </w:r>
        <w:r>
          <w:fldChar w:fldCharType="separate"/>
        </w:r>
        <w:r w:rsidR="00B17D16" w:rsidRPr="00B17D16">
          <w:rPr>
            <w:noProof/>
            <w:lang w:val="zh-CN"/>
          </w:rPr>
          <w:t>53</w:t>
        </w:r>
        <w:r>
          <w:fldChar w:fldCharType="end"/>
        </w:r>
      </w:p>
    </w:sdtContent>
  </w:sdt>
  <w:p w:rsidR="008F30ED" w:rsidRDefault="008F30E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1BF0" w:rsidRDefault="00681BF0" w:rsidP="008F30ED">
      <w:r>
        <w:separator/>
      </w:r>
    </w:p>
  </w:footnote>
  <w:footnote w:type="continuationSeparator" w:id="0">
    <w:p w:rsidR="00681BF0" w:rsidRDefault="00681BF0" w:rsidP="008F30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1D43"/>
    <w:rsid w:val="001C6DE7"/>
    <w:rsid w:val="00341D43"/>
    <w:rsid w:val="00681BF0"/>
    <w:rsid w:val="008F30ED"/>
    <w:rsid w:val="00B17D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41D43"/>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341D43"/>
    <w:rPr>
      <w:b/>
      <w:bCs/>
    </w:rPr>
  </w:style>
  <w:style w:type="paragraph" w:styleId="a5">
    <w:name w:val="Balloon Text"/>
    <w:basedOn w:val="a"/>
    <w:link w:val="Char"/>
    <w:uiPriority w:val="99"/>
    <w:semiHidden/>
    <w:unhideWhenUsed/>
    <w:rsid w:val="00341D43"/>
    <w:rPr>
      <w:sz w:val="18"/>
      <w:szCs w:val="18"/>
    </w:rPr>
  </w:style>
  <w:style w:type="character" w:customStyle="1" w:styleId="Char">
    <w:name w:val="批注框文本 Char"/>
    <w:basedOn w:val="a0"/>
    <w:link w:val="a5"/>
    <w:uiPriority w:val="99"/>
    <w:semiHidden/>
    <w:rsid w:val="00341D43"/>
    <w:rPr>
      <w:sz w:val="18"/>
      <w:szCs w:val="18"/>
    </w:rPr>
  </w:style>
  <w:style w:type="paragraph" w:styleId="a6">
    <w:name w:val="header"/>
    <w:basedOn w:val="a"/>
    <w:link w:val="Char0"/>
    <w:uiPriority w:val="99"/>
    <w:unhideWhenUsed/>
    <w:rsid w:val="008F30E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8F30ED"/>
    <w:rPr>
      <w:sz w:val="18"/>
      <w:szCs w:val="18"/>
    </w:rPr>
  </w:style>
  <w:style w:type="paragraph" w:styleId="a7">
    <w:name w:val="footer"/>
    <w:basedOn w:val="a"/>
    <w:link w:val="Char1"/>
    <w:uiPriority w:val="99"/>
    <w:unhideWhenUsed/>
    <w:rsid w:val="008F30ED"/>
    <w:pPr>
      <w:tabs>
        <w:tab w:val="center" w:pos="4153"/>
        <w:tab w:val="right" w:pos="8306"/>
      </w:tabs>
      <w:snapToGrid w:val="0"/>
      <w:jc w:val="left"/>
    </w:pPr>
    <w:rPr>
      <w:sz w:val="18"/>
      <w:szCs w:val="18"/>
    </w:rPr>
  </w:style>
  <w:style w:type="character" w:customStyle="1" w:styleId="Char1">
    <w:name w:val="页脚 Char"/>
    <w:basedOn w:val="a0"/>
    <w:link w:val="a7"/>
    <w:uiPriority w:val="99"/>
    <w:rsid w:val="008F30E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41D43"/>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341D43"/>
    <w:rPr>
      <w:b/>
      <w:bCs/>
    </w:rPr>
  </w:style>
  <w:style w:type="paragraph" w:styleId="a5">
    <w:name w:val="Balloon Text"/>
    <w:basedOn w:val="a"/>
    <w:link w:val="Char"/>
    <w:uiPriority w:val="99"/>
    <w:semiHidden/>
    <w:unhideWhenUsed/>
    <w:rsid w:val="00341D43"/>
    <w:rPr>
      <w:sz w:val="18"/>
      <w:szCs w:val="18"/>
    </w:rPr>
  </w:style>
  <w:style w:type="character" w:customStyle="1" w:styleId="Char">
    <w:name w:val="批注框文本 Char"/>
    <w:basedOn w:val="a0"/>
    <w:link w:val="a5"/>
    <w:uiPriority w:val="99"/>
    <w:semiHidden/>
    <w:rsid w:val="00341D43"/>
    <w:rPr>
      <w:sz w:val="18"/>
      <w:szCs w:val="18"/>
    </w:rPr>
  </w:style>
  <w:style w:type="paragraph" w:styleId="a6">
    <w:name w:val="header"/>
    <w:basedOn w:val="a"/>
    <w:link w:val="Char0"/>
    <w:uiPriority w:val="99"/>
    <w:unhideWhenUsed/>
    <w:rsid w:val="008F30E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8F30ED"/>
    <w:rPr>
      <w:sz w:val="18"/>
      <w:szCs w:val="18"/>
    </w:rPr>
  </w:style>
  <w:style w:type="paragraph" w:styleId="a7">
    <w:name w:val="footer"/>
    <w:basedOn w:val="a"/>
    <w:link w:val="Char1"/>
    <w:uiPriority w:val="99"/>
    <w:unhideWhenUsed/>
    <w:rsid w:val="008F30ED"/>
    <w:pPr>
      <w:tabs>
        <w:tab w:val="center" w:pos="4153"/>
        <w:tab w:val="right" w:pos="8306"/>
      </w:tabs>
      <w:snapToGrid w:val="0"/>
      <w:jc w:val="left"/>
    </w:pPr>
    <w:rPr>
      <w:sz w:val="18"/>
      <w:szCs w:val="18"/>
    </w:rPr>
  </w:style>
  <w:style w:type="character" w:customStyle="1" w:styleId="Char1">
    <w:name w:val="页脚 Char"/>
    <w:basedOn w:val="a0"/>
    <w:link w:val="a7"/>
    <w:uiPriority w:val="99"/>
    <w:rsid w:val="008F30E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3074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53</Pages>
  <Words>3111</Words>
  <Characters>17736</Characters>
  <Application>Microsoft Office Word</Application>
  <DocSecurity>0</DocSecurity>
  <Lines>147</Lines>
  <Paragraphs>41</Paragraphs>
  <ScaleCrop>false</ScaleCrop>
  <Company>Lenovo</Company>
  <LinksUpToDate>false</LinksUpToDate>
  <CharactersWithSpaces>20806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wjb</dc:creator>
  <cp:lastModifiedBy>wjb</cp:lastModifiedBy>
  <cp:revision>2</cp:revision>
  <cp:lastPrinted>2019-07-24T06:30:00Z</cp:lastPrinted>
  <dcterms:created xsi:type="dcterms:W3CDTF">2019-07-24T06:12:00Z</dcterms:created>
  <dcterms:modified xsi:type="dcterms:W3CDTF">2019-07-24T06:31:00Z</dcterms:modified>
</cp:coreProperties>
</file>